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E5" w:rsidRDefault="00322BE3" w:rsidP="00683DE5">
      <w:pPr>
        <w:jc w:val="center"/>
        <w:rPr>
          <w:b/>
          <w:sz w:val="20"/>
        </w:rPr>
      </w:pPr>
      <w:r w:rsidRPr="00777C51">
        <w:rPr>
          <w:b/>
        </w:rPr>
        <w:t xml:space="preserve">Администрация </w:t>
      </w:r>
      <w:r w:rsidR="00683DE5">
        <w:rPr>
          <w:b/>
        </w:rPr>
        <w:t xml:space="preserve">сельского поселения </w:t>
      </w:r>
      <w:r w:rsidR="00D215BA">
        <w:rPr>
          <w:b/>
        </w:rPr>
        <w:t>Отрадинский</w:t>
      </w:r>
      <w:r w:rsidR="00683DE5">
        <w:rPr>
          <w:b/>
        </w:rPr>
        <w:t xml:space="preserve"> сельсовет муниципального района Куюргазинский район Республики Башкортостан</w:t>
      </w:r>
    </w:p>
    <w:p w:rsidR="00683DE5" w:rsidRDefault="00683DE5" w:rsidP="00683DE5">
      <w:pPr>
        <w:jc w:val="center"/>
        <w:rPr>
          <w:b/>
        </w:rPr>
      </w:pPr>
    </w:p>
    <w:p w:rsidR="00322BE3" w:rsidRPr="00777C51" w:rsidRDefault="00322BE3" w:rsidP="00683DE5">
      <w:pPr>
        <w:spacing w:after="0" w:line="240" w:lineRule="auto"/>
        <w:jc w:val="center"/>
        <w:rPr>
          <w:b/>
        </w:rPr>
      </w:pPr>
    </w:p>
    <w:p w:rsidR="00322BE3" w:rsidRPr="00777C51" w:rsidRDefault="00683DE5" w:rsidP="002416F5">
      <w:pPr>
        <w:spacing w:after="0" w:line="240" w:lineRule="auto"/>
        <w:jc w:val="center"/>
        <w:rPr>
          <w:b/>
        </w:rPr>
      </w:pPr>
      <w:r>
        <w:rPr>
          <w:b/>
        </w:rPr>
        <w:t xml:space="preserve">ПРОЕКТ           </w:t>
      </w:r>
      <w:r w:rsidR="00322BE3" w:rsidRPr="00777C51">
        <w:rPr>
          <w:b/>
        </w:rPr>
        <w:t>ПОСТАНОВЛЕНИЕ</w:t>
      </w:r>
    </w:p>
    <w:p w:rsidR="00322BE3" w:rsidRPr="00777C51" w:rsidRDefault="00322BE3" w:rsidP="002416F5">
      <w:pPr>
        <w:spacing w:after="0" w:line="240" w:lineRule="auto"/>
        <w:jc w:val="center"/>
        <w:rPr>
          <w:b/>
        </w:rPr>
      </w:pPr>
      <w:r w:rsidRPr="00777C51">
        <w:rPr>
          <w:b/>
        </w:rPr>
        <w:t>«___» ________20___ года № ____</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683DE5" w:rsidRDefault="00683DE5" w:rsidP="00683DE5">
      <w:pPr>
        <w:jc w:val="center"/>
        <w:rPr>
          <w:b/>
          <w:sz w:val="20"/>
        </w:rPr>
      </w:pPr>
      <w:r>
        <w:rPr>
          <w:b/>
          <w:bCs/>
        </w:rPr>
        <w:t xml:space="preserve">в </w:t>
      </w:r>
      <w:r>
        <w:rPr>
          <w:b/>
        </w:rPr>
        <w:t xml:space="preserve">Администрации сельского поселения </w:t>
      </w:r>
      <w:r w:rsidR="00D215BA">
        <w:rPr>
          <w:b/>
        </w:rPr>
        <w:t>Отрадинский</w:t>
      </w:r>
      <w:r>
        <w:rPr>
          <w:b/>
        </w:rPr>
        <w:t xml:space="preserve"> сельсовет муниципального района Куюргазинский район Республики Башкортостан</w:t>
      </w:r>
    </w:p>
    <w:p w:rsidR="00683DE5" w:rsidRDefault="00683DE5" w:rsidP="00683DE5">
      <w:pPr>
        <w:widowControl w:val="0"/>
        <w:autoSpaceDE w:val="0"/>
        <w:autoSpaceDN w:val="0"/>
        <w:adjustRightInd w:val="0"/>
        <w:jc w:val="center"/>
        <w:rPr>
          <w:b/>
          <w:bCs/>
          <w:sz w:val="20"/>
          <w:szCs w:val="20"/>
        </w:rPr>
      </w:pPr>
    </w:p>
    <w:p w:rsidR="00322BE3" w:rsidRPr="00777C51" w:rsidRDefault="00322BE3" w:rsidP="002416F5">
      <w:pPr>
        <w:pStyle w:val="af"/>
        <w:jc w:val="center"/>
        <w:rPr>
          <w:rFonts w:ascii="Times New Roman" w:hAnsi="Times New Roman"/>
          <w:b/>
          <w:sz w:val="28"/>
          <w:szCs w:val="28"/>
        </w:rPr>
      </w:pPr>
    </w:p>
    <w:p w:rsidR="00683DE5" w:rsidRDefault="00322BE3" w:rsidP="00683DE5">
      <w:pPr>
        <w:tabs>
          <w:tab w:val="left" w:pos="2835"/>
        </w:tabs>
        <w:autoSpaceDE w:val="0"/>
        <w:autoSpaceDN w:val="0"/>
        <w:adjustRightInd w:val="0"/>
        <w:ind w:firstLine="709"/>
        <w:jc w:val="both"/>
        <w:rPr>
          <w:sz w:val="16"/>
        </w:rPr>
      </w:pPr>
      <w:proofErr w:type="gramStart"/>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83DE5">
        <w:t xml:space="preserve">сельского поселения </w:t>
      </w:r>
      <w:r w:rsidR="00D215BA">
        <w:t>Отрадинский</w:t>
      </w:r>
      <w:r w:rsidR="00683DE5">
        <w:rPr>
          <w:b/>
        </w:rPr>
        <w:t xml:space="preserve"> </w:t>
      </w:r>
      <w:r w:rsidR="00683DE5">
        <w:t>сельсовет муниципального района Куюргазинский район Республики Башкортостан ПОСТАНОВЛЯЕТ:</w:t>
      </w:r>
      <w:proofErr w:type="gramEnd"/>
    </w:p>
    <w:p w:rsidR="00683DE5" w:rsidRDefault="00322BE3" w:rsidP="00683DE5">
      <w:pPr>
        <w:tabs>
          <w:tab w:val="left" w:pos="2835"/>
        </w:tabs>
        <w:autoSpaceDE w:val="0"/>
        <w:autoSpaceDN w:val="0"/>
        <w:adjustRightInd w:val="0"/>
        <w:spacing w:after="0" w:line="240" w:lineRule="auto"/>
        <w:ind w:firstLine="709"/>
        <w:jc w:val="both"/>
      </w:pPr>
      <w:r w:rsidRPr="00777C51">
        <w:t xml:space="preserve">1.Утвердить Административный регламент предоставления </w:t>
      </w:r>
      <w:proofErr w:type="gramStart"/>
      <w:r w:rsidRPr="00777C51">
        <w:t>муниципальной</w:t>
      </w:r>
      <w:proofErr w:type="gramEnd"/>
      <w:r w:rsidRPr="00777C51">
        <w:t xml:space="preserve">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683DE5">
        <w:t xml:space="preserve"> </w:t>
      </w:r>
      <w:r w:rsidR="00683DE5">
        <w:rPr>
          <w:bCs/>
        </w:rPr>
        <w:t xml:space="preserve">в </w:t>
      </w:r>
      <w:r w:rsidR="00683DE5">
        <w:t xml:space="preserve">Администрации сельского поселения </w:t>
      </w:r>
      <w:r w:rsidR="00D215BA">
        <w:t>Отрадинский</w:t>
      </w:r>
      <w:r w:rsidR="00683DE5">
        <w:rPr>
          <w:b/>
        </w:rPr>
        <w:t xml:space="preserve"> </w:t>
      </w:r>
      <w:r w:rsidR="00683DE5">
        <w:t xml:space="preserve"> сельсовет муниципального района Куюргазинский район Республики Башкортостан.</w:t>
      </w:r>
    </w:p>
    <w:p w:rsidR="005F5589" w:rsidRDefault="00683DE5" w:rsidP="005F5589">
      <w:pPr>
        <w:ind w:firstLine="709"/>
        <w:jc w:val="both"/>
      </w:pPr>
      <w:r>
        <w:t>2. Настоящее постановление вступает в силу на следующий день, после дня его официального опубликования .</w:t>
      </w:r>
    </w:p>
    <w:p w:rsidR="00683DE5" w:rsidRPr="005F5589" w:rsidRDefault="00683DE5" w:rsidP="005F5589">
      <w:pPr>
        <w:ind w:firstLine="709"/>
        <w:jc w:val="both"/>
      </w:pPr>
      <w:r w:rsidRPr="005F5589">
        <w:t>3.Настоящее постановление опубликовать в сети «Интернет»</w:t>
      </w:r>
      <w:r w:rsidR="005F5589" w:rsidRPr="005F5589">
        <w:t xml:space="preserve"> </w:t>
      </w:r>
      <w:r w:rsidR="00D215BA" w:rsidRPr="00AF1201">
        <w:t>http://otrada-sp.ru</w:t>
      </w:r>
      <w:r w:rsidR="00D215BA" w:rsidRPr="005F5589">
        <w:t xml:space="preserve"> </w:t>
      </w:r>
      <w:r w:rsidRPr="005F5589">
        <w:t xml:space="preserve">и в Реестре государственных и муниципальных услуг Республики Башкортостан </w:t>
      </w:r>
      <w:hyperlink r:id="rId8" w:history="1">
        <w:r w:rsidRPr="005F5589">
          <w:rPr>
            <w:rStyle w:val="a4"/>
            <w:lang w:val="en-US"/>
          </w:rPr>
          <w:t>http</w:t>
        </w:r>
        <w:r w:rsidRPr="005F5589">
          <w:rPr>
            <w:rStyle w:val="a4"/>
          </w:rPr>
          <w:t>://</w:t>
        </w:r>
        <w:proofErr w:type="spellStart"/>
        <w:r w:rsidRPr="005F5589">
          <w:rPr>
            <w:rStyle w:val="a4"/>
            <w:lang w:val="en-US"/>
          </w:rPr>
          <w:t>ciktrb</w:t>
        </w:r>
        <w:proofErr w:type="spellEnd"/>
        <w:r w:rsidRPr="005F5589">
          <w:rPr>
            <w:rStyle w:val="a4"/>
          </w:rPr>
          <w:t>.</w:t>
        </w:r>
        <w:proofErr w:type="spellStart"/>
        <w:r w:rsidRPr="005F5589">
          <w:rPr>
            <w:rStyle w:val="a4"/>
            <w:lang w:val="en-US"/>
          </w:rPr>
          <w:t>ru</w:t>
        </w:r>
        <w:proofErr w:type="spellEnd"/>
      </w:hyperlink>
      <w:r w:rsidRPr="005F5589">
        <w:t>.</w:t>
      </w:r>
    </w:p>
    <w:p w:rsidR="00683DE5" w:rsidRPr="00683DE5" w:rsidRDefault="00683DE5" w:rsidP="00683DE5">
      <w:pPr>
        <w:autoSpaceDE w:val="0"/>
        <w:autoSpaceDN w:val="0"/>
        <w:adjustRightInd w:val="0"/>
        <w:ind w:firstLine="709"/>
        <w:jc w:val="both"/>
        <w:rPr>
          <w:sz w:val="24"/>
          <w:szCs w:val="24"/>
        </w:rPr>
      </w:pPr>
      <w:r>
        <w:t xml:space="preserve">4. </w:t>
      </w:r>
      <w:proofErr w:type="gramStart"/>
      <w:r>
        <w:t>Контроль за</w:t>
      </w:r>
      <w:proofErr w:type="gramEnd"/>
      <w:r>
        <w:t xml:space="preserve"> исполнением настоящего постановления оставляю за собой.</w:t>
      </w:r>
    </w:p>
    <w:p w:rsidR="005F5589" w:rsidRDefault="005F5589" w:rsidP="00683DE5">
      <w:pPr>
        <w:jc w:val="both"/>
        <w:rPr>
          <w:b/>
        </w:rPr>
      </w:pPr>
    </w:p>
    <w:p w:rsidR="00683DE5" w:rsidRDefault="00683DE5" w:rsidP="00683DE5">
      <w:pPr>
        <w:jc w:val="both"/>
        <w:rPr>
          <w:b/>
        </w:rPr>
      </w:pPr>
      <w:r>
        <w:rPr>
          <w:b/>
        </w:rPr>
        <w:t xml:space="preserve">Глава сельского поселения                                        </w:t>
      </w:r>
      <w:r w:rsidR="005F5589">
        <w:rPr>
          <w:b/>
        </w:rPr>
        <w:t xml:space="preserve">         </w:t>
      </w:r>
      <w:r w:rsidR="00D215BA">
        <w:rPr>
          <w:b/>
        </w:rPr>
        <w:t xml:space="preserve">                   Г.В. Майорова</w:t>
      </w:r>
    </w:p>
    <w:p w:rsidR="00322BE3" w:rsidRPr="00777C51" w:rsidRDefault="00683DE5" w:rsidP="00683DE5">
      <w:pPr>
        <w:spacing w:after="0" w:line="240" w:lineRule="auto"/>
        <w:ind w:firstLine="567"/>
        <w:jc w:val="right"/>
      </w:pPr>
      <w:r w:rsidRPr="00777C51">
        <w:lastRenderedPageBreak/>
        <w:t xml:space="preserve"> </w:t>
      </w:r>
    </w:p>
    <w:p w:rsidR="00683DE5" w:rsidRPr="00090F94" w:rsidRDefault="00683DE5" w:rsidP="00683DE5">
      <w:pPr>
        <w:tabs>
          <w:tab w:val="left" w:pos="7425"/>
        </w:tabs>
        <w:spacing w:after="0" w:line="240" w:lineRule="auto"/>
        <w:ind w:firstLine="851"/>
        <w:jc w:val="right"/>
        <w:rPr>
          <w:rFonts w:eastAsia="Calibri"/>
          <w:b/>
        </w:rPr>
      </w:pPr>
      <w:r w:rsidRPr="00090F94">
        <w:rPr>
          <w:rFonts w:eastAsia="Calibri"/>
          <w:b/>
        </w:rPr>
        <w:t>Утвержден</w:t>
      </w:r>
    </w:p>
    <w:p w:rsidR="00683DE5" w:rsidRPr="00090F94" w:rsidRDefault="00683DE5" w:rsidP="00683DE5">
      <w:pPr>
        <w:widowControl w:val="0"/>
        <w:autoSpaceDE w:val="0"/>
        <w:autoSpaceDN w:val="0"/>
        <w:adjustRightInd w:val="0"/>
        <w:spacing w:after="0" w:line="240" w:lineRule="auto"/>
        <w:ind w:firstLine="851"/>
        <w:jc w:val="right"/>
        <w:rPr>
          <w:rFonts w:eastAsia="Calibri"/>
          <w:b/>
        </w:rPr>
      </w:pPr>
      <w:r w:rsidRPr="00090F94">
        <w:rPr>
          <w:rFonts w:eastAsia="Calibri"/>
          <w:b/>
        </w:rPr>
        <w:t>постановлением Администрации</w:t>
      </w:r>
    </w:p>
    <w:p w:rsidR="00683DE5" w:rsidRPr="00090F94" w:rsidRDefault="00683DE5" w:rsidP="00683DE5">
      <w:pPr>
        <w:widowControl w:val="0"/>
        <w:autoSpaceDE w:val="0"/>
        <w:autoSpaceDN w:val="0"/>
        <w:adjustRightInd w:val="0"/>
        <w:spacing w:after="0" w:line="240" w:lineRule="auto"/>
        <w:ind w:firstLine="851"/>
        <w:jc w:val="right"/>
        <w:rPr>
          <w:rFonts w:eastAsia="Calibri"/>
          <w:b/>
          <w:bCs/>
        </w:rPr>
      </w:pPr>
      <w:r w:rsidRPr="00090F94">
        <w:rPr>
          <w:rFonts w:eastAsia="Calibri"/>
          <w:b/>
          <w:bCs/>
        </w:rPr>
        <w:t xml:space="preserve">сельского поселения </w:t>
      </w:r>
      <w:r w:rsidR="00D215BA">
        <w:rPr>
          <w:b/>
          <w:bCs/>
        </w:rPr>
        <w:t>Отрадинский</w:t>
      </w:r>
    </w:p>
    <w:p w:rsidR="00683DE5" w:rsidRPr="00090F94" w:rsidRDefault="00683DE5" w:rsidP="00683DE5">
      <w:pPr>
        <w:widowControl w:val="0"/>
        <w:autoSpaceDE w:val="0"/>
        <w:autoSpaceDN w:val="0"/>
        <w:adjustRightInd w:val="0"/>
        <w:spacing w:after="0" w:line="240" w:lineRule="auto"/>
        <w:ind w:firstLine="851"/>
        <w:jc w:val="right"/>
        <w:rPr>
          <w:rFonts w:eastAsia="Calibri"/>
          <w:b/>
          <w:bCs/>
        </w:rPr>
      </w:pPr>
      <w:r w:rsidRPr="00090F94">
        <w:rPr>
          <w:rFonts w:eastAsia="Calibri"/>
          <w:b/>
          <w:bCs/>
        </w:rPr>
        <w:t>сельсовет муниципального района</w:t>
      </w:r>
    </w:p>
    <w:p w:rsidR="00683DE5" w:rsidRPr="00090F94" w:rsidRDefault="00683DE5" w:rsidP="00683DE5">
      <w:pPr>
        <w:widowControl w:val="0"/>
        <w:autoSpaceDE w:val="0"/>
        <w:autoSpaceDN w:val="0"/>
        <w:adjustRightInd w:val="0"/>
        <w:spacing w:after="0" w:line="240" w:lineRule="auto"/>
        <w:ind w:firstLine="851"/>
        <w:jc w:val="right"/>
        <w:rPr>
          <w:rFonts w:eastAsia="Calibri"/>
          <w:b/>
        </w:rPr>
      </w:pPr>
      <w:r w:rsidRPr="00090F94">
        <w:rPr>
          <w:rFonts w:eastAsia="Calibri"/>
          <w:b/>
          <w:bCs/>
        </w:rPr>
        <w:t>Куюргазинский район Республики Башкортостан</w:t>
      </w:r>
      <w:r w:rsidRPr="00090F94">
        <w:rPr>
          <w:rFonts w:eastAsia="Calibri"/>
          <w:b/>
        </w:rPr>
        <w:t xml:space="preserve"> </w:t>
      </w:r>
    </w:p>
    <w:p w:rsidR="00683DE5" w:rsidRPr="00090F94" w:rsidRDefault="00683DE5" w:rsidP="00683DE5">
      <w:pPr>
        <w:widowControl w:val="0"/>
        <w:autoSpaceDE w:val="0"/>
        <w:autoSpaceDN w:val="0"/>
        <w:adjustRightInd w:val="0"/>
        <w:spacing w:after="0" w:line="240" w:lineRule="auto"/>
        <w:ind w:firstLine="851"/>
        <w:jc w:val="right"/>
        <w:rPr>
          <w:rFonts w:eastAsia="Calibri"/>
          <w:b/>
        </w:rPr>
      </w:pPr>
      <w:r w:rsidRPr="00090F94">
        <w:rPr>
          <w:rFonts w:eastAsia="Calibri"/>
          <w:b/>
        </w:rPr>
        <w:t>от ____________20___ года №____</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683DE5">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00683DE5" w:rsidRPr="00683DE5">
        <w:rPr>
          <w:b/>
          <w:bCs/>
        </w:rPr>
        <w:t xml:space="preserve">в </w:t>
      </w:r>
      <w:r w:rsidR="00683DE5" w:rsidRPr="00683DE5">
        <w:rPr>
          <w:b/>
        </w:rPr>
        <w:t xml:space="preserve">Администрации сельского поселения </w:t>
      </w:r>
      <w:r w:rsidR="00D215BA">
        <w:rPr>
          <w:b/>
        </w:rPr>
        <w:t>Отрадинский</w:t>
      </w:r>
      <w:r w:rsidR="00683DE5">
        <w:rPr>
          <w:b/>
        </w:rPr>
        <w:t xml:space="preserve"> </w:t>
      </w:r>
      <w:r w:rsidR="00683DE5" w:rsidRPr="00683DE5">
        <w:rPr>
          <w:b/>
        </w:rPr>
        <w:t>сельсовет муниципального района Куюргазинский район Республики Башкортостан.</w:t>
      </w: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683DE5">
        <w:t xml:space="preserve">в Администрации сельского поселения </w:t>
      </w:r>
      <w:r w:rsidR="00D215BA">
        <w:t>Отрадинский</w:t>
      </w:r>
      <w:r w:rsidR="00683DE5">
        <w:t xml:space="preserve"> сельсовет</w:t>
      </w:r>
      <w:proofErr w:type="gramEnd"/>
      <w:r w:rsidR="00683DE5">
        <w:t xml:space="preserve"> муниципального района Куюргазинский район Республики Башкортостан.</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683DE5" w:rsidRPr="00683DE5">
        <w:t xml:space="preserve"> </w:t>
      </w:r>
      <w:r w:rsidR="00683DE5" w:rsidRPr="00090F94">
        <w:rPr>
          <w:rFonts w:eastAsia="Calibri"/>
        </w:rPr>
        <w:t xml:space="preserve">сельского поселения </w:t>
      </w:r>
      <w:r w:rsidR="00D215BA">
        <w:t>Отрадинский</w:t>
      </w:r>
      <w:r w:rsidR="00683DE5" w:rsidRPr="00090F94">
        <w:rPr>
          <w:rFonts w:eastAsia="Calibri"/>
        </w:rPr>
        <w:t xml:space="preserve"> сельсовет муниципального района Куюргазинский район Республики Башкортостан</w:t>
      </w:r>
      <w:r w:rsidR="00683DE5" w:rsidRPr="00DA5EC8">
        <w:rPr>
          <w:rFonts w:eastAsia="Calibri"/>
        </w:rPr>
        <w:t xml:space="preserve"> предоставляющего муниципальную услугу</w:t>
      </w:r>
      <w:r w:rsidRPr="00133E22">
        <w:t>,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lastRenderedPageBreak/>
        <w:t>справочные телефоны структур</w:t>
      </w:r>
      <w:r w:rsidR="00683DE5">
        <w:t xml:space="preserve">ных подразделений Администрации, </w:t>
      </w:r>
      <w:r w:rsidRPr="00133E22">
        <w:t xml:space="preserve">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w:t>
      </w:r>
      <w:r w:rsidR="00683DE5">
        <w:t xml:space="preserve">, </w:t>
      </w:r>
      <w:r w:rsidRPr="00133E22">
        <w:t>предоставляющего муниципальную услугу;</w:t>
      </w:r>
    </w:p>
    <w:p w:rsidR="006769DA" w:rsidRPr="00133E22" w:rsidRDefault="005F5589" w:rsidP="006769DA">
      <w:pPr>
        <w:autoSpaceDE w:val="0"/>
        <w:autoSpaceDN w:val="0"/>
        <w:adjustRightInd w:val="0"/>
        <w:spacing w:after="0" w:line="240" w:lineRule="auto"/>
        <w:jc w:val="both"/>
      </w:pPr>
      <w:r>
        <w:rPr>
          <w:bCs/>
        </w:rPr>
        <w:t xml:space="preserve">           </w:t>
      </w:r>
      <w:proofErr w:type="gramStart"/>
      <w:r w:rsidR="006769DA" w:rsidRPr="00133E22">
        <w:rPr>
          <w:bCs/>
        </w:rPr>
        <w:t>размещена</w:t>
      </w:r>
      <w:proofErr w:type="gramEnd"/>
      <w:r w:rsidR="006769DA" w:rsidRPr="00133E22">
        <w:rPr>
          <w:bCs/>
        </w:rPr>
        <w:t xml:space="preserve"> на официальном сайте Администрации в информационно-телекоммуникационной сети «Интернет» (далее – официальный сайт Админи</w:t>
      </w:r>
      <w:r w:rsidR="00683DE5">
        <w:rPr>
          <w:bCs/>
        </w:rPr>
        <w:t>страции</w:t>
      </w:r>
      <w:r w:rsidR="006769DA" w:rsidRPr="00133E22">
        <w:rPr>
          <w:bCs/>
        </w:rPr>
        <w:t xml:space="preserve">), в </w:t>
      </w:r>
      <w:r w:rsidR="006769DA" w:rsidRPr="00133E22">
        <w:t>государственных информационных системах «Реестр государственных и муниципальных услуг (функций) Республики Башкортостан» и</w:t>
      </w:r>
      <w:r w:rsidR="006769DA" w:rsidRPr="00133E22">
        <w:rPr>
          <w:bCs/>
        </w:rPr>
        <w:t xml:space="preserve"> «</w:t>
      </w:r>
      <w:r w:rsidR="006769DA" w:rsidRPr="00133E22">
        <w:t>Портале государственных и муниципальных услуг (функций) Республики Башкортостан» (www.gosuslugi.bashkortostan.ru) (далее – РПГУ)</w:t>
      </w:r>
      <w:r w:rsidR="006769DA"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Pr="005F5589" w:rsidRDefault="00897778" w:rsidP="005F5589">
      <w:pPr>
        <w:pStyle w:val="af6"/>
        <w:rPr>
          <w:color w:val="0000FF"/>
          <w:sz w:val="28"/>
          <w:szCs w:val="28"/>
          <w:u w:val="single"/>
        </w:rPr>
      </w:pPr>
      <w:r>
        <w:rPr>
          <w:color w:val="000000"/>
        </w:rPr>
        <w:t xml:space="preserve">          </w:t>
      </w:r>
      <w:r w:rsidR="005F5589" w:rsidRPr="005F5589">
        <w:rPr>
          <w:color w:val="000000"/>
          <w:sz w:val="28"/>
          <w:szCs w:val="28"/>
        </w:rPr>
        <w:t>на официальном сайте</w:t>
      </w:r>
      <w:r w:rsidR="006769DA" w:rsidRPr="005F5589">
        <w:rPr>
          <w:color w:val="000000"/>
          <w:sz w:val="28"/>
          <w:szCs w:val="28"/>
        </w:rPr>
        <w:t xml:space="preserve"> Администрации</w:t>
      </w:r>
      <w:r w:rsidR="00683DE5" w:rsidRPr="005F5589">
        <w:rPr>
          <w:sz w:val="28"/>
          <w:szCs w:val="28"/>
        </w:rPr>
        <w:t xml:space="preserve"> </w:t>
      </w:r>
      <w:r w:rsidR="00D215BA" w:rsidRPr="00AF1201">
        <w:rPr>
          <w:sz w:val="28"/>
          <w:szCs w:val="28"/>
        </w:rPr>
        <w:t>http://otrada-sp.ru</w:t>
      </w:r>
      <w:r w:rsidR="00D215BA">
        <w:rPr>
          <w:sz w:val="28"/>
          <w:szCs w:val="28"/>
        </w:rPr>
        <w:t>;</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 xml:space="preserve">справочной информации </w:t>
      </w:r>
      <w:r w:rsidR="005F5589">
        <w:t>о работе Администрации</w:t>
      </w:r>
      <w:proofErr w:type="gramStart"/>
      <w:r w:rsidR="005F5589">
        <w:t xml:space="preserve"> </w:t>
      </w:r>
      <w:r w:rsidRPr="00133E22">
        <w:t>;</w:t>
      </w:r>
      <w:proofErr w:type="gramEnd"/>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1.7. При устном обращении Заявителя (лично или по теле</w:t>
      </w:r>
      <w:r w:rsidR="005F5589">
        <w:t>фону) специалист Администрации</w:t>
      </w:r>
      <w:r w:rsidR="00683DE5">
        <w:t>,</w:t>
      </w:r>
      <w:r w:rsidRPr="00133E22">
        <w:t xml:space="preserve"> многофункционального центра, осуществляющий </w:t>
      </w:r>
      <w:r w:rsidRPr="00133E22">
        <w:lastRenderedPageBreak/>
        <w:t xml:space="preserve">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Админи</w:t>
      </w:r>
      <w:r w:rsidR="00683DE5">
        <w:t>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133E22">
        <w:lastRenderedPageBreak/>
        <w:t>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w:t>
      </w:r>
      <w:r w:rsidR="00683DE5">
        <w:t xml:space="preserve">жащих выполнению Администрацией, </w:t>
      </w:r>
      <w:r w:rsidRPr="00133E22">
        <w:t>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683DE5">
        <w:t>страции</w:t>
      </w:r>
      <w:r w:rsidRPr="00133E22">
        <w:t>,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lastRenderedPageBreak/>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5F5589" w:rsidP="006769DA">
      <w:pPr>
        <w:autoSpaceDE w:val="0"/>
        <w:autoSpaceDN w:val="0"/>
        <w:adjustRightInd w:val="0"/>
        <w:spacing w:after="0" w:line="240" w:lineRule="auto"/>
        <w:ind w:firstLine="709"/>
        <w:jc w:val="both"/>
      </w:pPr>
      <w:r>
        <w:t>1.11. На информационном стенде</w:t>
      </w:r>
      <w:r w:rsidR="006769DA" w:rsidRPr="00133E22">
        <w:t xml:space="preserve"> Администрации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w:t>
      </w:r>
      <w:r w:rsidR="00683DE5">
        <w:t xml:space="preserve"> обратной связи Администрации;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 xml:space="preserve">1.12. В залах ожидания Администрации размещаются нормативные правовые акты, регулирующие порядок предоставления муниципальной услуги, в том числе </w:t>
      </w:r>
      <w:r w:rsidRPr="00133E22">
        <w:lastRenderedPageBreak/>
        <w:t>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r w:rsidR="00271D8C">
        <w:t>.</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683DE5" w:rsidRDefault="000578E8" w:rsidP="00683DE5">
      <w:pPr>
        <w:autoSpaceDE w:val="0"/>
        <w:autoSpaceDN w:val="0"/>
        <w:adjustRightInd w:val="0"/>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r w:rsidR="00683DE5">
        <w:t xml:space="preserve">сельского поселения </w:t>
      </w:r>
      <w:r w:rsidR="00D215BA">
        <w:t>Отрадинский</w:t>
      </w:r>
      <w:r w:rsidR="00683DE5">
        <w:t xml:space="preserve"> сельсовет муниципального района Куюргазинский район Республики Башкортостан</w:t>
      </w:r>
      <w:r w:rsidR="00683DE5">
        <w:rPr>
          <w:rFonts w:eastAsia="Calibri"/>
        </w:rPr>
        <w:t xml:space="preserve"> в лице главы сельского поселения.</w:t>
      </w:r>
    </w:p>
    <w:p w:rsidR="001B330C" w:rsidRPr="00683DE5" w:rsidRDefault="001B10AE" w:rsidP="00683DE5">
      <w:pPr>
        <w:autoSpaceDE w:val="0"/>
        <w:autoSpaceDN w:val="0"/>
        <w:adjustRightInd w:val="0"/>
        <w:ind w:firstLine="709"/>
        <w:jc w:val="both"/>
        <w:rPr>
          <w:rFonts w:eastAsia="Calibri"/>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271D8C">
        <w:rPr>
          <w:rFonts w:eastAsia="Calibri"/>
        </w:rPr>
        <w:t>Администрацие</w:t>
      </w:r>
      <w:r w:rsidR="00683DE5" w:rsidRPr="00761444">
        <w:rPr>
          <w:rFonts w:eastAsia="Calibri"/>
        </w:rPr>
        <w:t>й</w:t>
      </w:r>
      <w:r w:rsidR="00683DE5">
        <w:rPr>
          <w:rFonts w:eastAsia="Calibri"/>
        </w:rPr>
        <w:t xml:space="preserve"> </w:t>
      </w:r>
      <w:r w:rsidR="00683DE5">
        <w:t xml:space="preserve">сельского поселения </w:t>
      </w:r>
      <w:r w:rsidR="00D215BA">
        <w:t>Отрадинский</w:t>
      </w:r>
      <w:r w:rsidR="00683DE5">
        <w:t xml:space="preserve"> сельсовет муниципального района Куюргазинский район Республики Башкортостан</w:t>
      </w:r>
      <w:r w:rsidR="00683DE5" w:rsidRPr="00777C51">
        <w:rPr>
          <w:bCs/>
        </w:rPr>
        <w:t xml:space="preserve"> </w:t>
      </w:r>
      <w:r w:rsidR="001B330C" w:rsidRPr="00777C51">
        <w:rPr>
          <w:bCs/>
        </w:rPr>
        <w:t>(далее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w:t>
      </w:r>
      <w:r w:rsidRPr="00777C51">
        <w:t xml:space="preserve">взаимодействует </w:t>
      </w:r>
      <w:r w:rsidR="00B10FF9" w:rsidRPr="00777C51">
        <w:rPr>
          <w:rFonts w:eastAsia="Times New Roman"/>
          <w:lang w:eastAsia="ru-RU"/>
        </w:rPr>
        <w:t>с:</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lastRenderedPageBreak/>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lastRenderedPageBreak/>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w:t>
      </w:r>
      <w:r w:rsidR="00271D8C">
        <w:t>ричин принятого решения</w:t>
      </w:r>
      <w:proofErr w:type="gramStart"/>
      <w:r w:rsidR="00271D8C">
        <w:t xml:space="preserve"> .</w:t>
      </w:r>
      <w:proofErr w:type="gramEnd"/>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lastRenderedPageBreak/>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r w:rsidR="00271D8C">
        <w:t>.</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 xml:space="preserve">из Единого государственного реестра недвижимости об основных характеристиках и зарегистрированных правах на </w:t>
      </w:r>
      <w:proofErr w:type="gramStart"/>
      <w:r w:rsidR="006528FF" w:rsidRPr="00777C51">
        <w:t>земель</w:t>
      </w:r>
      <w:r w:rsidR="00D550D4" w:rsidRPr="00777C51">
        <w:t>ный</w:t>
      </w:r>
      <w:proofErr w:type="gramEnd"/>
      <w:r w:rsidR="00D550D4" w:rsidRPr="00777C51">
        <w:t xml:space="preserve">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 xml:space="preserve">представления документов и информации или осуществления действий, представление или осуществление которых не предусмотрено </w:t>
      </w:r>
      <w:r w:rsidR="002E4E49" w:rsidRPr="00777C51">
        <w:lastRenderedPageBreak/>
        <w:t>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письменном виде за подписью руководителя многофункционального центра при первоначальном</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 приеме документов, необходимых</w:t>
      </w:r>
      <w:proofErr w:type="gramEnd"/>
      <w:r w:rsidRPr="00777C51">
        <w:rPr>
          <w:rFonts w:ascii="Times New Roman" w:eastAsiaTheme="minorHAnsi" w:hAnsi="Times New Roman" w:cs="Times New Roman"/>
          <w:sz w:val="28"/>
          <w:szCs w:val="28"/>
          <w:lang w:eastAsia="en-US"/>
        </w:rPr>
        <w:t xml:space="preserve">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777C51">
        <w:rPr>
          <w:rFonts w:eastAsia="Calibri"/>
        </w:rPr>
        <w:lastRenderedPageBreak/>
        <w:t>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w:t>
      </w:r>
      <w:r w:rsidRPr="00777C51">
        <w:lastRenderedPageBreak/>
        <w:t>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9"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lastRenderedPageBreak/>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Pr="00777C51">
        <w:t>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 xml:space="preserve">тся стульями, скамьями, количество которых определяется исходя из фактической нагрузки и возможностей для их </w:t>
      </w:r>
      <w:r w:rsidR="00AB1086" w:rsidRPr="00777C51">
        <w:lastRenderedPageBreak/>
        <w:t>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777C51">
        <w:rPr>
          <w:b/>
          <w:bCs/>
        </w:rPr>
        <w:lastRenderedPageBreak/>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683DE5">
        <w:t xml:space="preserve">, </w:t>
      </w:r>
      <w:r w:rsidR="00AB1086" w:rsidRPr="00777C51">
        <w:t xml:space="preserve">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lastRenderedPageBreak/>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Pr="00777C51">
        <w:t xml:space="preserve">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777C51">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lastRenderedPageBreak/>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w:t>
      </w:r>
      <w:r w:rsidR="00271D8C">
        <w:rPr>
          <w:rFonts w:eastAsia="Calibri"/>
        </w:rPr>
        <w:t>ии поступивших документов</w:t>
      </w:r>
      <w:proofErr w:type="gramStart"/>
      <w:r w:rsidR="00271D8C">
        <w:rPr>
          <w:rFonts w:eastAsia="Calibri"/>
        </w:rPr>
        <w:t xml:space="preserve"> </w:t>
      </w:r>
      <w:r w:rsidRPr="00761444">
        <w:rPr>
          <w:rFonts w:eastAsia="Calibri"/>
        </w:rPr>
        <w:t>.</w:t>
      </w:r>
      <w:proofErr w:type="gramEnd"/>
      <w:r w:rsidRPr="00761444">
        <w:rPr>
          <w:rFonts w:eastAsia="Calibri"/>
        </w:rPr>
        <w:t xml:space="preserve">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w:t>
      </w:r>
      <w:r w:rsidR="00271D8C">
        <w:t>и поступивших документов</w:t>
      </w:r>
      <w:proofErr w:type="gramStart"/>
      <w:r w:rsidR="00271D8C">
        <w:t xml:space="preserve"> </w:t>
      </w:r>
      <w:r w:rsidRPr="00761444">
        <w:t>.</w:t>
      </w:r>
      <w:proofErr w:type="gramEnd"/>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w:t>
      </w:r>
      <w:r w:rsidR="00271D8C">
        <w:t>и поступивших документов</w:t>
      </w:r>
      <w:proofErr w:type="gramStart"/>
      <w:r w:rsidR="00271D8C">
        <w:t xml:space="preserve"> </w:t>
      </w:r>
      <w:r w:rsidRPr="00761444">
        <w:t>.</w:t>
      </w:r>
      <w:proofErr w:type="gramEnd"/>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w:t>
      </w:r>
      <w:r w:rsidR="00271D8C">
        <w:rPr>
          <w:rFonts w:eastAsia="Calibri"/>
        </w:rPr>
        <w:t xml:space="preserve">ступивших документов </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roofErr w:type="gramEnd"/>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lastRenderedPageBreak/>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lastRenderedPageBreak/>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статьями 5.1, 39</w:t>
        </w:r>
      </w:hyperlink>
      <w:r w:rsidRPr="00761444">
        <w:t xml:space="preserve">, </w:t>
      </w:r>
      <w:hyperlink r:id="rId12"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w:t>
      </w:r>
      <w:r w:rsidRPr="00761444">
        <w:lastRenderedPageBreak/>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1"/>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w:t>
      </w:r>
      <w:r w:rsidR="00271D8C">
        <w:t xml:space="preserve">екомендации Главе </w:t>
      </w:r>
      <w:r w:rsidR="00683DE5">
        <w:t xml:space="preserve">сельского поселения </w:t>
      </w:r>
      <w:r w:rsidR="00D215BA">
        <w:t>Отрадинский</w:t>
      </w:r>
      <w:r w:rsidR="00683DE5">
        <w:t xml:space="preserve"> сельсовет муниципального района Куюргазинский район Республики Башкортостан.</w:t>
      </w:r>
      <w:r w:rsidRPr="00761444">
        <w:t>.</w:t>
      </w:r>
      <w:proofErr w:type="gramEnd"/>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3.1.5 Основанием для начала административного действия является</w:t>
      </w:r>
      <w:r w:rsidR="00271D8C">
        <w:t xml:space="preserve"> поступление Главе </w:t>
      </w:r>
      <w:r w:rsidRPr="00761444">
        <w:t xml:space="preserve"> </w:t>
      </w:r>
      <w:r w:rsidR="00683DE5">
        <w:t xml:space="preserve">сельского поселения </w:t>
      </w:r>
      <w:r w:rsidR="00D215BA">
        <w:t>Отрадинский</w:t>
      </w:r>
      <w:r w:rsidR="00683DE5">
        <w:t xml:space="preserve"> сельсовет муниципального района Куюргазинский район Республики Башкортостан</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Согласованный проект мотивированного отказа </w:t>
      </w:r>
      <w:proofErr w:type="gramStart"/>
      <w:r w:rsidRPr="00761444">
        <w:t>рассматривает и</w:t>
      </w:r>
      <w:r w:rsidR="00271D8C">
        <w:t xml:space="preserve"> подписывает</w:t>
      </w:r>
      <w:proofErr w:type="gramEnd"/>
      <w:r w:rsidR="00271D8C">
        <w:t xml:space="preserve"> Глава сельского поселения</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lastRenderedPageBreak/>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w:t>
      </w:r>
      <w:proofErr w:type="gramStart"/>
      <w:r w:rsidRPr="00761444">
        <w:t>рассматривает и</w:t>
      </w:r>
      <w:r w:rsidR="00271D8C">
        <w:t xml:space="preserve"> подписывает</w:t>
      </w:r>
      <w:proofErr w:type="gramEnd"/>
      <w:r w:rsidR="00271D8C">
        <w:t xml:space="preserve"> Глава сельского поселения</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w:t>
      </w:r>
      <w:proofErr w:type="gramStart"/>
      <w:r w:rsidRPr="00761444">
        <w:t>Администрации</w:t>
      </w:r>
      <w:proofErr w:type="gramEnd"/>
      <w:r w:rsidRPr="00761444">
        <w:t xml:space="preserve">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lastRenderedPageBreak/>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683DE5">
        <w:t xml:space="preserve">,  </w:t>
      </w:r>
      <w:r w:rsidRPr="00761444">
        <w:t>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Pr="00761444">
        <w:t>либо действия (бездействие) должностных лиц Администрации</w:t>
      </w:r>
      <w:r w:rsidR="00683DE5">
        <w:t xml:space="preserve">, </w:t>
      </w:r>
      <w:r w:rsidRPr="00761444">
        <w:t xml:space="preserve">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 xml:space="preserve">и, направляются в Администрацию </w:t>
      </w:r>
      <w:r w:rsidRPr="00761444">
        <w:t>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 xml:space="preserve">Администрация </w:t>
      </w:r>
      <w:r w:rsidRPr="00761444">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w:t>
      </w:r>
      <w:r w:rsidRPr="00761444">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683DE5">
        <w:t>,</w:t>
      </w:r>
      <w:r w:rsidRPr="00761444">
        <w:t xml:space="preserve"> должностного лица Администрации</w:t>
      </w:r>
      <w:r w:rsidR="007C4166">
        <w:t xml:space="preserve"> </w:t>
      </w:r>
      <w:r w:rsidRPr="00761444">
        <w:t xml:space="preserve">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61444">
        <w:t xml:space="preserve">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761444">
        <w:rPr>
          <w:sz w:val="28"/>
          <w:szCs w:val="28"/>
        </w:rPr>
        <w:t>более государственных</w:t>
      </w:r>
      <w:proofErr w:type="gramEnd"/>
      <w:r w:rsidRPr="00761444">
        <w:rPr>
          <w:sz w:val="28"/>
          <w:szCs w:val="28"/>
        </w:rPr>
        <w:t xml:space="preserve">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w:t>
      </w:r>
      <w:r w:rsidR="00683DE5">
        <w:t>иональный центр</w:t>
      </w:r>
      <w:proofErr w:type="gramEnd"/>
      <w:r w:rsidR="00683DE5">
        <w:t xml:space="preserve">, Администрация </w:t>
      </w:r>
      <w:r w:rsidRPr="00761444">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w:t>
      </w:r>
      <w:r w:rsidRPr="007818A6">
        <w:t>,</w:t>
      </w:r>
      <w:r>
        <w:t xml:space="preserve"> </w:t>
      </w:r>
      <w:r w:rsidRPr="007818A6">
        <w:t xml:space="preserve">в </w:t>
      </w:r>
      <w:proofErr w:type="gramStart"/>
      <w:r w:rsidRPr="007818A6">
        <w:t>который</w:t>
      </w:r>
      <w:proofErr w:type="gramEnd"/>
      <w:r w:rsidRPr="007818A6">
        <w:t xml:space="preserve">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 xml:space="preserve">6) реквизиты документа (-ов),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rsidR="00683DE5">
        <w:t>Администрацию;</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proofErr w:type="gramStart"/>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roofErr w:type="gramEnd"/>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lastRenderedPageBreak/>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rsidR="00683DE5">
        <w:t>Администрации.</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xml:space="preserve">, </w:t>
      </w:r>
      <w:proofErr w:type="gramStart"/>
      <w:r w:rsidRPr="007818A6">
        <w:t>составляется в одном экземпляре</w:t>
      </w:r>
      <w:r>
        <w:t xml:space="preserve"> </w:t>
      </w:r>
      <w:r w:rsidRPr="007818A6">
        <w:t>и подшивается</w:t>
      </w:r>
      <w:proofErr w:type="gramEnd"/>
      <w:r w:rsidRPr="007818A6">
        <w:t xml:space="preserve">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683DE5">
        <w:t xml:space="preserve"> </w:t>
      </w:r>
      <w:r w:rsidRPr="00761444">
        <w:t>утверждаемых руководителем.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683DE5">
        <w:t>ица и специалисты Администрации.</w:t>
      </w:r>
    </w:p>
    <w:p w:rsidR="00683DE5"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t xml:space="preserve">4.5. Результаты проверки оформляются в виде справки, в которой </w:t>
      </w:r>
      <w:proofErr w:type="gramStart"/>
      <w:r w:rsidRPr="00761444">
        <w:t>отражаются выявленные недостатки и указываются</w:t>
      </w:r>
      <w:proofErr w:type="gramEnd"/>
      <w:r w:rsidRPr="00761444">
        <w:t xml:space="preserve"> сроки их устранения. Справка подписывается должностными лицам</w:t>
      </w:r>
      <w:r w:rsidR="00FF6FB9">
        <w:t>и</w:t>
      </w:r>
      <w:r w:rsidR="00683DE5">
        <w:t xml:space="preserve"> и специалистами Администрации</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761444">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вий (бездействия) Администрации</w:t>
      </w:r>
      <w:r w:rsidR="00683DE5">
        <w:t xml:space="preserve">, </w:t>
      </w:r>
      <w:r w:rsidR="00FF6FB9">
        <w:t xml:space="preserve">должностных лиц Администрации </w:t>
      </w:r>
      <w:r w:rsidRPr="00761444">
        <w:t xml:space="preserve">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761444">
          <w:rPr>
            <w:rStyle w:val="a4"/>
            <w:color w:val="auto"/>
            <w:u w:val="none"/>
          </w:rPr>
          <w:t>статьями 11.1</w:t>
        </w:r>
      </w:hyperlink>
      <w:r w:rsidRPr="00761444">
        <w:t xml:space="preserve"> и </w:t>
      </w:r>
      <w:hyperlink r:id="rId20"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proofErr w:type="gramStart"/>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proofErr w:type="gramStart"/>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683DE5" w:rsidP="00BB7434">
      <w:pPr>
        <w:autoSpaceDE w:val="0"/>
        <w:autoSpaceDN w:val="0"/>
        <w:adjustRightInd w:val="0"/>
        <w:spacing w:after="0" w:line="240" w:lineRule="auto"/>
        <w:ind w:firstLine="709"/>
        <w:jc w:val="both"/>
      </w:pPr>
      <w:r>
        <w:t xml:space="preserve">отказ Администрации, </w:t>
      </w:r>
      <w:r w:rsidR="00FF6FB9">
        <w:t xml:space="preserve">должностного лица Администрации </w:t>
      </w:r>
      <w:r w:rsidR="00BB7434" w:rsidRPr="00761444">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00BB7434" w:rsidRPr="00761444">
        <w:t xml:space="preserve">В указанном случае досудебное (внесудебное) обжалование заявителем решений и действий (бездействия) многофункционального центра </w:t>
      </w:r>
      <w:r w:rsidR="00BB7434" w:rsidRPr="00761444">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00BB7434" w:rsidRPr="00761444">
          <w:t>частью 1.3 статьи 16</w:t>
        </w:r>
      </w:hyperlink>
      <w:r w:rsidR="00BB7434" w:rsidRPr="00761444">
        <w:t xml:space="preserve"> Федерального закона № 210-ФЗ;</w:t>
      </w:r>
      <w:proofErr w:type="gramEnd"/>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5.3. Жалоба на решения и действия (бездействие) Админи</w:t>
      </w:r>
      <w:r>
        <w:rPr>
          <w:rFonts w:eastAsia="Calibri"/>
        </w:rPr>
        <w:t>страции</w:t>
      </w:r>
      <w:proofErr w:type="gramStart"/>
      <w:r>
        <w:rPr>
          <w:rFonts w:eastAsia="Calibri"/>
        </w:rPr>
        <w:t xml:space="preserve"> </w:t>
      </w:r>
      <w:r w:rsidRPr="001C2412">
        <w:rPr>
          <w:rFonts w:eastAsia="Calibri"/>
        </w:rPr>
        <w:t>,</w:t>
      </w:r>
      <w:proofErr w:type="gramEnd"/>
      <w:r w:rsidRPr="001C2412">
        <w:rPr>
          <w:rFonts w:eastAsia="Calibri"/>
        </w:rPr>
        <w:t xml:space="preserve"> должностного лица Админи</w:t>
      </w:r>
      <w:r>
        <w:rPr>
          <w:rFonts w:eastAsia="Calibri"/>
        </w:rPr>
        <w:t>страции</w:t>
      </w:r>
      <w:r w:rsidRPr="001C2412">
        <w:rPr>
          <w:rFonts w:eastAsia="Calibri"/>
        </w:rPr>
        <w:t>, муниципального служащего подается руководителю Админи</w:t>
      </w:r>
      <w:r>
        <w:rPr>
          <w:rFonts w:eastAsia="Calibri"/>
        </w:rPr>
        <w:t>страции</w:t>
      </w:r>
      <w:r w:rsidRPr="001C2412">
        <w:rPr>
          <w:rFonts w:eastAsia="Calibri"/>
        </w:rPr>
        <w:t>.</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 xml:space="preserve">Жалоба на решения и действия (бездействие) руководителя Администрации </w:t>
      </w:r>
      <w:r>
        <w:rPr>
          <w:rFonts w:eastAsia="Calibri"/>
        </w:rPr>
        <w:t xml:space="preserve"> </w:t>
      </w:r>
      <w:r w:rsidRPr="001C2412">
        <w:rPr>
          <w:rFonts w:eastAsia="Calibri"/>
        </w:rPr>
        <w:t>рассматривается непосредственно руководителем Администрации</w:t>
      </w:r>
      <w:r w:rsidRPr="005A2FB8">
        <w:rPr>
          <w:rFonts w:eastAsia="Calibri"/>
        </w:rPr>
        <w:t xml:space="preserve"> </w:t>
      </w:r>
      <w:r w:rsidRPr="001C2412">
        <w:rPr>
          <w:rFonts w:eastAsia="Calibri"/>
        </w:rPr>
        <w:t xml:space="preserve"> либо должностным лицом, уполномоченным на рассмотрение жалоб.</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 xml:space="preserve">Жалоба на решения и действия (бездействие) руководителя </w:t>
      </w:r>
      <w:r>
        <w:rPr>
          <w:rFonts w:eastAsia="Calibri"/>
        </w:rPr>
        <w:t xml:space="preserve">Администрации </w:t>
      </w:r>
      <w:r w:rsidRPr="001C2412">
        <w:rPr>
          <w:rFonts w:eastAsia="Calibri"/>
        </w:rPr>
        <w:t xml:space="preserve"> подается в соответствующий орган местного самоуправления, являющийся учредителем </w:t>
      </w:r>
      <w:r>
        <w:rPr>
          <w:rFonts w:eastAsia="Calibri"/>
        </w:rPr>
        <w:t>Администрации</w:t>
      </w:r>
      <w:r w:rsidRPr="001C2412">
        <w:rPr>
          <w:rFonts w:eastAsia="Calibri"/>
        </w:rPr>
        <w:t xml:space="preserve">, либо в случае его отсутствия рассматривается непосредственно руководителем </w:t>
      </w:r>
      <w:r>
        <w:rPr>
          <w:rFonts w:eastAsia="Calibri"/>
        </w:rPr>
        <w:t>Администрации</w:t>
      </w:r>
      <w:proofErr w:type="gramStart"/>
      <w:r>
        <w:rPr>
          <w:rFonts w:eastAsia="Calibri"/>
        </w:rPr>
        <w:t xml:space="preserve"> </w:t>
      </w:r>
      <w:r w:rsidRPr="001C2412">
        <w:rPr>
          <w:rFonts w:eastAsia="Calibri"/>
        </w:rPr>
        <w:t>.</w:t>
      </w:r>
      <w:proofErr w:type="gramEnd"/>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83DE5" w:rsidRPr="001C2412" w:rsidRDefault="00683DE5" w:rsidP="00683DE5">
      <w:pPr>
        <w:autoSpaceDE w:val="0"/>
        <w:autoSpaceDN w:val="0"/>
        <w:adjustRightInd w:val="0"/>
        <w:spacing w:after="0" w:line="240" w:lineRule="auto"/>
        <w:ind w:firstLine="540"/>
        <w:jc w:val="both"/>
        <w:rPr>
          <w:rFonts w:eastAsia="Calibri"/>
          <w:bCs/>
        </w:rPr>
      </w:pPr>
      <w:r w:rsidRPr="001C2412">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683DE5" w:rsidRPr="001C2412" w:rsidRDefault="00683DE5" w:rsidP="00683DE5">
      <w:pPr>
        <w:autoSpaceDE w:val="0"/>
        <w:autoSpaceDN w:val="0"/>
        <w:adjustRightInd w:val="0"/>
        <w:spacing w:after="0" w:line="240" w:lineRule="auto"/>
        <w:ind w:firstLine="709"/>
        <w:jc w:val="both"/>
        <w:rPr>
          <w:rFonts w:eastAsia="Calibri"/>
        </w:rPr>
      </w:pPr>
      <w:r>
        <w:rPr>
          <w:rFonts w:eastAsia="Calibri"/>
        </w:rPr>
        <w:t>В Администрации</w:t>
      </w:r>
      <w:r w:rsidRPr="001C2412">
        <w:rPr>
          <w:rFonts w:eastAsia="Calibri"/>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Жалоба должна содержать:</w:t>
      </w:r>
    </w:p>
    <w:p w:rsidR="00683DE5" w:rsidRDefault="00683DE5" w:rsidP="00683DE5">
      <w:pPr>
        <w:autoSpaceDE w:val="0"/>
        <w:autoSpaceDN w:val="0"/>
        <w:adjustRightInd w:val="0"/>
        <w:spacing w:after="0" w:line="240" w:lineRule="auto"/>
        <w:ind w:firstLine="709"/>
        <w:jc w:val="both"/>
        <w:rPr>
          <w:rFonts w:eastAsia="Calibri"/>
        </w:rPr>
      </w:pPr>
      <w:proofErr w:type="gramStart"/>
      <w:r>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83DE5" w:rsidRDefault="00683DE5" w:rsidP="00683DE5">
      <w:pPr>
        <w:autoSpaceDE w:val="0"/>
        <w:autoSpaceDN w:val="0"/>
        <w:adjustRightInd w:val="0"/>
        <w:spacing w:after="0" w:line="240" w:lineRule="auto"/>
        <w:ind w:firstLine="709"/>
        <w:jc w:val="both"/>
        <w:rPr>
          <w:rFonts w:eastAsia="Calibri"/>
        </w:rPr>
      </w:pPr>
      <w:proofErr w:type="gramStart"/>
      <w:r>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3DE5" w:rsidRDefault="00683DE5" w:rsidP="00683DE5">
      <w:pPr>
        <w:autoSpaceDE w:val="0"/>
        <w:autoSpaceDN w:val="0"/>
        <w:adjustRightInd w:val="0"/>
        <w:spacing w:after="0" w:line="240" w:lineRule="auto"/>
        <w:ind w:firstLine="709"/>
        <w:jc w:val="both"/>
        <w:rPr>
          <w:rFonts w:eastAsia="Calibri"/>
        </w:rPr>
      </w:pPr>
      <w:r>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83DE5" w:rsidRDefault="00683DE5" w:rsidP="00683DE5">
      <w:pPr>
        <w:autoSpaceDE w:val="0"/>
        <w:autoSpaceDN w:val="0"/>
        <w:adjustRightInd w:val="0"/>
        <w:spacing w:after="0" w:line="240" w:lineRule="auto"/>
        <w:ind w:firstLine="709"/>
        <w:jc w:val="both"/>
        <w:rPr>
          <w:rFonts w:eastAsia="Calibri"/>
        </w:rPr>
      </w:pPr>
      <w:r>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eastAsia="Calibri"/>
        </w:rPr>
        <w:t>.</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Calibri"/>
        </w:rPr>
        <w:t>представлена</w:t>
      </w:r>
      <w:proofErr w:type="gramEnd"/>
      <w:r>
        <w:rPr>
          <w:rFonts w:eastAsia="Calibri"/>
        </w:rPr>
        <w:t>:</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а) оформленная в соответствии с </w:t>
      </w:r>
      <w:hyperlink r:id="rId25" w:history="1">
        <w:r>
          <w:rPr>
            <w:rStyle w:val="a4"/>
            <w:rFonts w:eastAsia="Calibri"/>
          </w:rPr>
          <w:t>законодательством</w:t>
        </w:r>
      </w:hyperlink>
      <w:r>
        <w:rPr>
          <w:rFonts w:eastAsia="Calibri"/>
        </w:rPr>
        <w:t xml:space="preserve"> Российской Федерации доверенность (для физических лиц);</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Pr>
          <w:rFonts w:eastAsia="Calibri"/>
        </w:rPr>
        <w:lastRenderedPageBreak/>
        <w:t>руководителем заявителя или уполномоченным этим руководителем лицом (для юридических лиц);</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5.5. Прием жалоб в письменной форме осуществляется:</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Время приема жалоб должно совпадать со временем предоставления муниципальной услуги.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Жалоба в письменной форме может быть также направлена по почте.</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3DE5" w:rsidRDefault="00683DE5" w:rsidP="00683DE5">
      <w:pPr>
        <w:autoSpaceDE w:val="0"/>
        <w:autoSpaceDN w:val="0"/>
        <w:adjustRightInd w:val="0"/>
        <w:spacing w:after="0" w:line="240" w:lineRule="auto"/>
        <w:ind w:firstLine="709"/>
        <w:jc w:val="both"/>
        <w:rPr>
          <w:rFonts w:eastAsia="Calibri"/>
          <w:bCs/>
        </w:rPr>
      </w:pPr>
      <w:r>
        <w:rPr>
          <w:rFonts w:eastAsia="Calibri"/>
        </w:rPr>
        <w:t>5.5.2. М</w:t>
      </w:r>
      <w:r>
        <w:rPr>
          <w:rFonts w:eastAsia="Calibri"/>
          <w:bCs/>
        </w:rPr>
        <w:t xml:space="preserve">ногофункциональным центром или привлекаемой организацией. </w:t>
      </w:r>
    </w:p>
    <w:p w:rsidR="00683DE5" w:rsidRDefault="00683DE5" w:rsidP="00683DE5">
      <w:pPr>
        <w:autoSpaceDE w:val="0"/>
        <w:autoSpaceDN w:val="0"/>
        <w:adjustRightInd w:val="0"/>
        <w:spacing w:after="0" w:line="240" w:lineRule="auto"/>
        <w:ind w:firstLine="709"/>
        <w:jc w:val="both"/>
        <w:rPr>
          <w:rFonts w:eastAsia="Calibri"/>
          <w:bCs/>
        </w:rPr>
      </w:pPr>
      <w:r>
        <w:rPr>
          <w:rFonts w:eastAsia="Calibri"/>
          <w:bCs/>
        </w:rPr>
        <w:t>поступлении жалобы на</w:t>
      </w:r>
      <w:r>
        <w:rPr>
          <w:rFonts w:eastAsia="Calibri"/>
        </w:rPr>
        <w:t xml:space="preserve"> решения и (или) действия (бездействия) Администрации, е</w:t>
      </w:r>
      <w:proofErr w:type="gramStart"/>
      <w:r>
        <w:rPr>
          <w:rFonts w:eastAsia="Calibri"/>
        </w:rPr>
        <w:t>е(</w:t>
      </w:r>
      <w:proofErr w:type="gramEnd"/>
      <w:r>
        <w:rPr>
          <w:rFonts w:eastAsia="Calibri"/>
        </w:rPr>
        <w:t>его) должностного лица, муниципального служащего,</w:t>
      </w:r>
      <w:r>
        <w:rPr>
          <w:rFonts w:eastAsia="Calibri"/>
          <w:bCs/>
        </w:rPr>
        <w:t xml:space="preserve"> многофункциональный центр или привлекаемая организация обеспечивают ее передачу в </w:t>
      </w:r>
      <w:r>
        <w:rPr>
          <w:rFonts w:eastAsia="Calibri"/>
        </w:rPr>
        <w:t xml:space="preserve">Администрацию </w:t>
      </w:r>
      <w:r>
        <w:rPr>
          <w:rFonts w:eastAsia="Calibri"/>
          <w:bCs/>
        </w:rPr>
        <w:t xml:space="preserve"> в порядке и сроки, которые установлены соглашением о взаимодействии между многофункциональным центром и </w:t>
      </w:r>
      <w:r>
        <w:rPr>
          <w:rFonts w:eastAsia="Calibri"/>
        </w:rPr>
        <w:t xml:space="preserve">Администрацией </w:t>
      </w:r>
      <w:r>
        <w:rPr>
          <w:rFonts w:eastAsia="Calibri"/>
          <w:bCs/>
        </w:rPr>
        <w:t>, предоставляющим муниципальную услугу, но не позднее следующего рабочего дня со дня поступления жалобы.</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При этом срок рассмотрения жалобы исчисляется со дня регистрации жалобы в Администрации</w:t>
      </w:r>
      <w:proofErr w:type="gramStart"/>
      <w:r>
        <w:rPr>
          <w:rFonts w:eastAsia="Calibri"/>
        </w:rPr>
        <w:t xml:space="preserve"> .</w:t>
      </w:r>
      <w:proofErr w:type="gramEnd"/>
    </w:p>
    <w:p w:rsidR="00683DE5" w:rsidRDefault="00683DE5" w:rsidP="00683DE5">
      <w:pPr>
        <w:autoSpaceDE w:val="0"/>
        <w:autoSpaceDN w:val="0"/>
        <w:adjustRightInd w:val="0"/>
        <w:spacing w:after="0" w:line="240" w:lineRule="auto"/>
        <w:ind w:firstLine="709"/>
        <w:jc w:val="both"/>
        <w:rPr>
          <w:rFonts w:eastAsia="Calibri"/>
        </w:rPr>
      </w:pPr>
      <w:r>
        <w:rPr>
          <w:rFonts w:eastAsia="Calibri"/>
        </w:rPr>
        <w:t>5.6. В электронном виде жалоба может быть подана заявителем посредством:</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5.6.1. официального сайта Администрации сельского поселения </w:t>
      </w:r>
      <w:r w:rsidR="00D215BA">
        <w:rPr>
          <w:rFonts w:eastAsia="Calibri"/>
        </w:rPr>
        <w:t>Отрадинский</w:t>
      </w:r>
      <w:r>
        <w:rPr>
          <w:rFonts w:eastAsia="Calibri"/>
        </w:rPr>
        <w:t xml:space="preserve"> сельсовет муниципального района Куюргазинский район Республики Башкортостан;</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При подаче жалобы в электронном виде документы, указанные в </w:t>
      </w:r>
      <w:hyperlink r:id="rId26" w:anchor="Par33" w:history="1">
        <w:r>
          <w:rPr>
            <w:rStyle w:val="a4"/>
            <w:rFonts w:eastAsia="Calibri"/>
          </w:rPr>
          <w:t>пункте 5.4</w:t>
        </w:r>
      </w:hyperlink>
      <w:r>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83DE5" w:rsidRDefault="00683DE5" w:rsidP="00683DE5">
      <w:pPr>
        <w:autoSpaceDE w:val="0"/>
        <w:autoSpaceDN w:val="0"/>
        <w:adjustRightInd w:val="0"/>
        <w:spacing w:after="0" w:line="240" w:lineRule="auto"/>
        <w:ind w:firstLine="709"/>
        <w:jc w:val="both"/>
        <w:outlineLvl w:val="0"/>
        <w:rPr>
          <w:rFonts w:eastAsia="Calibri"/>
        </w:rPr>
      </w:pPr>
      <w:r>
        <w:rPr>
          <w:rFonts w:eastAsia="Calibri"/>
        </w:rPr>
        <w:t>В случае</w:t>
      </w:r>
      <w:proofErr w:type="gramStart"/>
      <w:r>
        <w:rPr>
          <w:rFonts w:eastAsia="Calibri"/>
        </w:rPr>
        <w:t>,</w:t>
      </w:r>
      <w:proofErr w:type="gramEnd"/>
      <w:r>
        <w:rPr>
          <w:rFonts w:eastAsia="Calibri"/>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683DE5" w:rsidRPr="00DA5EC8" w:rsidRDefault="00683DE5" w:rsidP="00683DE5">
      <w:pPr>
        <w:autoSpaceDE w:val="0"/>
        <w:autoSpaceDN w:val="0"/>
        <w:adjustRightInd w:val="0"/>
        <w:spacing w:after="0" w:line="240" w:lineRule="auto"/>
        <w:ind w:firstLine="709"/>
        <w:jc w:val="both"/>
        <w:rPr>
          <w:rFonts w:eastAsia="Calibri"/>
        </w:rPr>
      </w:pPr>
      <w:r w:rsidRPr="00DA5EC8">
        <w:rPr>
          <w:rFonts w:eastAsia="Calibri"/>
        </w:rPr>
        <w:t>5.7. Жалоба, поступившая в Админ</w:t>
      </w:r>
      <w:r>
        <w:rPr>
          <w:rFonts w:eastAsia="Calibri"/>
        </w:rPr>
        <w:t>истрацию</w:t>
      </w:r>
      <w:r w:rsidRPr="00DA5EC8">
        <w:rPr>
          <w:rFonts w:eastAsia="Calibri"/>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83DE5" w:rsidRPr="00DA5EC8" w:rsidRDefault="00683DE5" w:rsidP="00683DE5">
      <w:pPr>
        <w:autoSpaceDE w:val="0"/>
        <w:autoSpaceDN w:val="0"/>
        <w:adjustRightInd w:val="0"/>
        <w:spacing w:after="0" w:line="240" w:lineRule="auto"/>
        <w:ind w:firstLine="709"/>
        <w:jc w:val="both"/>
        <w:rPr>
          <w:rFonts w:eastAsia="Calibri"/>
        </w:rPr>
      </w:pPr>
      <w:r w:rsidRPr="00DA5EC8">
        <w:rPr>
          <w:rFonts w:eastAsia="Calibri"/>
        </w:rPr>
        <w:t>В случае обжалования отказа Админи</w:t>
      </w:r>
      <w:r>
        <w:rPr>
          <w:rFonts w:eastAsia="Calibri"/>
        </w:rPr>
        <w:t>страции</w:t>
      </w:r>
      <w:r w:rsidRPr="00DA5EC8">
        <w:rPr>
          <w:rFonts w:eastAsia="Calibri"/>
        </w:rPr>
        <w:t>, е</w:t>
      </w:r>
      <w:proofErr w:type="gramStart"/>
      <w:r w:rsidRPr="00DA5EC8">
        <w:rPr>
          <w:rFonts w:eastAsia="Calibri"/>
        </w:rPr>
        <w:t>е(</w:t>
      </w:r>
      <w:proofErr w:type="gramEnd"/>
      <w:r w:rsidRPr="00DA5EC8">
        <w:rPr>
          <w:rFonts w:eastAsia="Calibri"/>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683DE5">
        <w:t xml:space="preserve">должностным лицом Администрации, </w:t>
      </w:r>
      <w:r w:rsidRPr="00761444">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683DE5" w:rsidP="00BB7434">
      <w:pPr>
        <w:autoSpaceDE w:val="0"/>
        <w:autoSpaceDN w:val="0"/>
        <w:adjustRightInd w:val="0"/>
        <w:spacing w:after="0" w:line="240" w:lineRule="auto"/>
        <w:ind w:firstLine="709"/>
        <w:jc w:val="both"/>
        <w:outlineLvl w:val="0"/>
      </w:pPr>
      <w:r>
        <w:t xml:space="preserve">Администрация, </w:t>
      </w:r>
      <w:r w:rsidR="00BB7434" w:rsidRPr="00761444">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в) наличие решения по жалобе, принятого ранее в отношении того же Заявителя и по тому же предмету жалобы.</w:t>
      </w:r>
    </w:p>
    <w:p w:rsidR="00BB7434" w:rsidRPr="00761444" w:rsidRDefault="00683DE5" w:rsidP="00BB7434">
      <w:pPr>
        <w:autoSpaceDE w:val="0"/>
        <w:autoSpaceDN w:val="0"/>
        <w:adjustRightInd w:val="0"/>
        <w:spacing w:after="0" w:line="240" w:lineRule="auto"/>
        <w:ind w:firstLine="709"/>
        <w:jc w:val="both"/>
        <w:outlineLvl w:val="0"/>
      </w:pPr>
      <w:r>
        <w:t xml:space="preserve">Администрация, </w:t>
      </w:r>
      <w:r w:rsidR="00BB7434" w:rsidRPr="00761444">
        <w:t>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7"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наименование Администрации</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w:t>
      </w:r>
      <w:proofErr w:type="gramStart"/>
      <w:r w:rsidRPr="00761444">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761444">
        <w:rPr>
          <w:rFonts w:ascii="Times New Roman" w:eastAsiaTheme="minorHAnsi" w:hAnsi="Times New Roman" w:cs="Times New Roman"/>
          <w:sz w:val="28"/>
          <w:szCs w:val="28"/>
          <w:lang w:eastAsia="en-US"/>
        </w:rPr>
        <w:t xml:space="preserve">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lastRenderedPageBreak/>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683DE5">
        <w:t xml:space="preserve"> должностное лицо Администрации, </w:t>
      </w:r>
      <w:r w:rsidRPr="00761444">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683DE5" w:rsidP="00BB7434">
      <w:pPr>
        <w:autoSpaceDE w:val="0"/>
        <w:autoSpaceDN w:val="0"/>
        <w:adjustRightInd w:val="0"/>
        <w:spacing w:after="0" w:line="240" w:lineRule="auto"/>
        <w:ind w:firstLine="709"/>
        <w:jc w:val="both"/>
      </w:pPr>
      <w:r>
        <w:t xml:space="preserve">Должностные лица Администрации, </w:t>
      </w:r>
      <w:r w:rsidR="00BB7434" w:rsidRPr="00761444">
        <w:t>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w:t>
      </w:r>
      <w:r w:rsidR="00683DE5">
        <w:t xml:space="preserve">, </w:t>
      </w:r>
      <w:r w:rsidR="00BB7434" w:rsidRPr="00761444">
        <w:t>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w:t>
      </w:r>
      <w:r w:rsidRPr="00761444">
        <w:rPr>
          <w:bCs/>
        </w:rPr>
        <w:lastRenderedPageBreak/>
        <w:t>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B7434" w:rsidRDefault="00BB7434">
      <w:r>
        <w:br w:type="page"/>
      </w:r>
    </w:p>
    <w:p w:rsidR="008017B9" w:rsidRDefault="008017B9" w:rsidP="00F80931">
      <w:pPr>
        <w:spacing w:after="0" w:line="240" w:lineRule="auto"/>
        <w:ind w:firstLine="5103"/>
        <w:jc w:val="right"/>
      </w:pPr>
    </w:p>
    <w:p w:rsidR="008017B9" w:rsidRPr="00FD00A6" w:rsidRDefault="008017B9" w:rsidP="00F80931">
      <w:pPr>
        <w:spacing w:after="0" w:line="240" w:lineRule="auto"/>
        <w:jc w:val="right"/>
        <w:rPr>
          <w:sz w:val="24"/>
          <w:szCs w:val="24"/>
        </w:rPr>
      </w:pPr>
      <w:r>
        <w:rPr>
          <w:sz w:val="24"/>
          <w:szCs w:val="24"/>
        </w:rPr>
        <w:t xml:space="preserve">                                                                                   </w:t>
      </w:r>
      <w:r w:rsidRPr="00FD00A6">
        <w:rPr>
          <w:sz w:val="24"/>
          <w:szCs w:val="24"/>
        </w:rPr>
        <w:t>Приложение №1</w:t>
      </w:r>
    </w:p>
    <w:p w:rsidR="00683DE5" w:rsidRDefault="00683DE5" w:rsidP="00F80931">
      <w:pPr>
        <w:tabs>
          <w:tab w:val="left" w:pos="567"/>
        </w:tabs>
        <w:ind w:left="4536"/>
        <w:contextualSpacing/>
        <w:jc w:val="right"/>
        <w:rPr>
          <w:sz w:val="24"/>
          <w:szCs w:val="24"/>
        </w:rPr>
      </w:pPr>
      <w:r>
        <w:rPr>
          <w:sz w:val="24"/>
          <w:szCs w:val="24"/>
        </w:rPr>
        <w:t>к Административному регламенту</w:t>
      </w:r>
    </w:p>
    <w:p w:rsidR="00683DE5" w:rsidRDefault="00683DE5" w:rsidP="00F80931">
      <w:pPr>
        <w:tabs>
          <w:tab w:val="left" w:pos="567"/>
        </w:tabs>
        <w:ind w:left="4536"/>
        <w:contextualSpacing/>
        <w:jc w:val="right"/>
        <w:rPr>
          <w:sz w:val="24"/>
          <w:szCs w:val="24"/>
        </w:rPr>
      </w:pPr>
      <w:r>
        <w:rPr>
          <w:sz w:val="24"/>
          <w:szCs w:val="24"/>
        </w:rPr>
        <w:t xml:space="preserve">предоставления муниципальной услуги Администрацией  </w:t>
      </w:r>
      <w:r>
        <w:rPr>
          <w:bCs/>
          <w:sz w:val="24"/>
          <w:szCs w:val="24"/>
        </w:rPr>
        <w:t xml:space="preserve">сельского поселения </w:t>
      </w:r>
      <w:r w:rsidR="00D215BA">
        <w:rPr>
          <w:bCs/>
          <w:sz w:val="24"/>
          <w:szCs w:val="24"/>
        </w:rPr>
        <w:t>Отрадинский</w:t>
      </w:r>
      <w:r>
        <w:rPr>
          <w:bCs/>
          <w:sz w:val="24"/>
          <w:szCs w:val="24"/>
        </w:rPr>
        <w:t xml:space="preserve">  сельсовет муниципального района Куюргазинский район Республики Башкортостан</w:t>
      </w:r>
    </w:p>
    <w:p w:rsidR="008017B9" w:rsidRPr="00FD00A6" w:rsidRDefault="00683DE5" w:rsidP="00F80931">
      <w:pPr>
        <w:widowControl w:val="0"/>
        <w:tabs>
          <w:tab w:val="left" w:pos="567"/>
        </w:tabs>
        <w:spacing w:after="0" w:line="240" w:lineRule="auto"/>
        <w:ind w:firstLine="567"/>
        <w:contextualSpacing/>
        <w:jc w:val="right"/>
        <w:rPr>
          <w:sz w:val="24"/>
          <w:szCs w:val="24"/>
        </w:rPr>
      </w:pPr>
      <w:r>
        <w:rPr>
          <w:sz w:val="24"/>
          <w:szCs w:val="24"/>
        </w:rPr>
        <w:t xml:space="preserve">                                                                  муниципальной услуги</w:t>
      </w:r>
    </w:p>
    <w:p w:rsidR="008017B9" w:rsidRPr="00FD00A6" w:rsidRDefault="008017B9" w:rsidP="00F80931">
      <w:pPr>
        <w:widowControl w:val="0"/>
        <w:autoSpaceDE w:val="0"/>
        <w:autoSpaceDN w:val="0"/>
        <w:adjustRightInd w:val="0"/>
        <w:spacing w:after="0" w:line="240" w:lineRule="auto"/>
        <w:ind w:left="4813"/>
        <w:jc w:val="right"/>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p>
    <w:p w:rsidR="008017B9" w:rsidRPr="00761444" w:rsidRDefault="00683DE5" w:rsidP="00683DE5">
      <w:pPr>
        <w:widowControl w:val="0"/>
        <w:autoSpaceDE w:val="0"/>
        <w:autoSpaceDN w:val="0"/>
        <w:adjustRightInd w:val="0"/>
        <w:spacing w:after="0" w:line="240" w:lineRule="auto"/>
        <w:ind w:firstLine="851"/>
        <w:rPr>
          <w:bCs/>
          <w:sz w:val="20"/>
          <w:szCs w:val="20"/>
        </w:rPr>
      </w:pPr>
      <w:r>
        <w:t xml:space="preserve">       </w:t>
      </w:r>
      <w:r>
        <w:tab/>
      </w:r>
      <w:r>
        <w:tab/>
      </w:r>
      <w:r>
        <w:tab/>
      </w:r>
      <w:r>
        <w:tab/>
      </w:r>
      <w:r>
        <w:tab/>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FF6FB9" w:rsidRDefault="00FF6FB9" w:rsidP="00683DE5">
      <w:pPr>
        <w:autoSpaceDE w:val="0"/>
        <w:autoSpaceDN w:val="0"/>
        <w:adjustRightInd w:val="0"/>
        <w:spacing w:after="0" w:line="240" w:lineRule="auto"/>
        <w:rPr>
          <w:sz w:val="26"/>
          <w:szCs w:val="26"/>
        </w:rPr>
      </w:pPr>
    </w:p>
    <w:p w:rsidR="00F80931" w:rsidRDefault="00F80931"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F80931" w:rsidP="008017B9">
      <w:pPr>
        <w:autoSpaceDE w:val="0"/>
        <w:autoSpaceDN w:val="0"/>
        <w:adjustRightInd w:val="0"/>
        <w:spacing w:after="0" w:line="240" w:lineRule="auto"/>
        <w:ind w:left="5245"/>
        <w:rPr>
          <w:sz w:val="26"/>
          <w:szCs w:val="26"/>
        </w:rPr>
      </w:pPr>
      <w:r>
        <w:rPr>
          <w:sz w:val="26"/>
          <w:szCs w:val="26"/>
        </w:rPr>
        <w:t xml:space="preserve">Поселения </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F80931" w:rsidP="008017B9">
      <w:pPr>
        <w:autoSpaceDE w:val="0"/>
        <w:autoSpaceDN w:val="0"/>
        <w:adjustRightInd w:val="0"/>
        <w:spacing w:after="0" w:line="240" w:lineRule="auto"/>
        <w:ind w:left="5245"/>
        <w:jc w:val="both"/>
        <w:rPr>
          <w:sz w:val="26"/>
          <w:szCs w:val="26"/>
        </w:rPr>
      </w:pPr>
      <w:r>
        <w:rPr>
          <w:sz w:val="26"/>
          <w:szCs w:val="26"/>
        </w:rPr>
        <w:t xml:space="preserve">поселения </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 xml:space="preserve">в виде электронного документа, который направляется Заявителю в «Личный </w:t>
      </w:r>
      <w:r w:rsidRPr="00635DA7">
        <w:rPr>
          <w:sz w:val="26"/>
          <w:szCs w:val="26"/>
        </w:rPr>
        <w:lastRenderedPageBreak/>
        <w:t>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683DE5" w:rsidRDefault="008017B9" w:rsidP="00F80931">
      <w:pPr>
        <w:widowControl w:val="0"/>
        <w:tabs>
          <w:tab w:val="left" w:pos="567"/>
        </w:tabs>
        <w:spacing w:after="0" w:line="240" w:lineRule="auto"/>
        <w:ind w:firstLine="567"/>
        <w:contextualSpacing/>
        <w:jc w:val="right"/>
        <w:rPr>
          <w:sz w:val="26"/>
          <w:szCs w:val="26"/>
        </w:rPr>
      </w:pPr>
      <w:r w:rsidRPr="00761444">
        <w:br w:type="page"/>
      </w:r>
      <w:r>
        <w:lastRenderedPageBreak/>
        <w:t xml:space="preserve">                                   </w:t>
      </w:r>
      <w:r w:rsidRPr="00635DA7">
        <w:rPr>
          <w:sz w:val="26"/>
          <w:szCs w:val="26"/>
        </w:rPr>
        <w:t xml:space="preserve">Приложение №2                                                              </w:t>
      </w:r>
    </w:p>
    <w:p w:rsidR="00683DE5" w:rsidRPr="00EA0A59" w:rsidRDefault="00683DE5" w:rsidP="00F80931">
      <w:pPr>
        <w:tabs>
          <w:tab w:val="left" w:pos="567"/>
        </w:tabs>
        <w:ind w:left="4536"/>
        <w:contextualSpacing/>
        <w:jc w:val="right"/>
        <w:rPr>
          <w:rFonts w:eastAsia="Calibri"/>
          <w:sz w:val="24"/>
          <w:szCs w:val="24"/>
        </w:rPr>
      </w:pPr>
      <w:r>
        <w:rPr>
          <w:sz w:val="26"/>
          <w:szCs w:val="26"/>
        </w:rPr>
        <w:t xml:space="preserve">   </w:t>
      </w:r>
      <w:r w:rsidR="008017B9" w:rsidRPr="00635DA7">
        <w:rPr>
          <w:sz w:val="26"/>
          <w:szCs w:val="26"/>
        </w:rPr>
        <w:t>к Административному регламенту</w:t>
      </w:r>
    </w:p>
    <w:p w:rsidR="00683DE5" w:rsidRPr="00EA0A59" w:rsidRDefault="00683DE5" w:rsidP="00F80931">
      <w:pPr>
        <w:tabs>
          <w:tab w:val="left" w:pos="567"/>
        </w:tabs>
        <w:ind w:left="4536"/>
        <w:contextualSpacing/>
        <w:jc w:val="right"/>
        <w:rPr>
          <w:rFonts w:eastAsia="Calibri"/>
          <w:sz w:val="24"/>
          <w:szCs w:val="24"/>
        </w:rPr>
      </w:pPr>
      <w:r>
        <w:rPr>
          <w:sz w:val="24"/>
          <w:szCs w:val="24"/>
        </w:rPr>
        <w:t xml:space="preserve">           </w:t>
      </w:r>
      <w:r w:rsidRPr="00EA0A59">
        <w:rPr>
          <w:rFonts w:eastAsia="Calibri"/>
          <w:sz w:val="24"/>
          <w:szCs w:val="24"/>
        </w:rPr>
        <w:t>предоставления муниципальной услуги</w:t>
      </w:r>
    </w:p>
    <w:p w:rsidR="00683DE5" w:rsidRDefault="00683DE5" w:rsidP="00F80931">
      <w:pPr>
        <w:tabs>
          <w:tab w:val="left" w:pos="567"/>
        </w:tabs>
        <w:ind w:left="4536"/>
        <w:contextualSpacing/>
        <w:jc w:val="right"/>
        <w:rPr>
          <w:bCs/>
          <w:sz w:val="24"/>
          <w:szCs w:val="24"/>
        </w:rPr>
      </w:pPr>
      <w:r>
        <w:rPr>
          <w:sz w:val="24"/>
          <w:szCs w:val="24"/>
        </w:rPr>
        <w:t xml:space="preserve">       </w:t>
      </w:r>
      <w:r w:rsidRPr="00EA0A59">
        <w:rPr>
          <w:rFonts w:eastAsia="Calibri"/>
          <w:sz w:val="24"/>
          <w:szCs w:val="24"/>
        </w:rPr>
        <w:t xml:space="preserve">Администрацией </w:t>
      </w:r>
      <w:r w:rsidRPr="00EA0A59">
        <w:rPr>
          <w:rFonts w:eastAsia="Calibri"/>
          <w:bCs/>
          <w:sz w:val="24"/>
          <w:szCs w:val="24"/>
        </w:rPr>
        <w:t xml:space="preserve">сельского поселения </w:t>
      </w:r>
      <w:r>
        <w:rPr>
          <w:bCs/>
          <w:sz w:val="24"/>
          <w:szCs w:val="24"/>
        </w:rPr>
        <w:t xml:space="preserve">        </w:t>
      </w:r>
      <w:r w:rsidR="00D215BA">
        <w:rPr>
          <w:bCs/>
          <w:sz w:val="24"/>
          <w:szCs w:val="24"/>
        </w:rPr>
        <w:t>Отрадинский</w:t>
      </w:r>
      <w:r w:rsidRPr="00EA0A59">
        <w:rPr>
          <w:rFonts w:eastAsia="Calibri"/>
          <w:bCs/>
          <w:sz w:val="24"/>
          <w:szCs w:val="24"/>
        </w:rPr>
        <w:t xml:space="preserve"> сельсовет </w:t>
      </w:r>
    </w:p>
    <w:p w:rsidR="00683DE5" w:rsidRPr="00EA0A59" w:rsidRDefault="00683DE5" w:rsidP="00F80931">
      <w:pPr>
        <w:tabs>
          <w:tab w:val="left" w:pos="567"/>
        </w:tabs>
        <w:ind w:left="4536"/>
        <w:contextualSpacing/>
        <w:jc w:val="right"/>
        <w:rPr>
          <w:rFonts w:eastAsia="Calibri"/>
          <w:sz w:val="24"/>
          <w:szCs w:val="24"/>
        </w:rPr>
      </w:pPr>
      <w:r>
        <w:rPr>
          <w:bCs/>
          <w:sz w:val="24"/>
          <w:szCs w:val="24"/>
        </w:rPr>
        <w:t xml:space="preserve">              </w:t>
      </w:r>
      <w:r w:rsidRPr="00EA0A59">
        <w:rPr>
          <w:rFonts w:eastAsia="Calibri"/>
          <w:bCs/>
          <w:sz w:val="24"/>
          <w:szCs w:val="24"/>
        </w:rPr>
        <w:t>муниципального района Куюргазинский район Республики Башкортостан</w:t>
      </w:r>
    </w:p>
    <w:p w:rsidR="00683DE5" w:rsidRDefault="00683DE5" w:rsidP="00F80931">
      <w:pPr>
        <w:widowControl w:val="0"/>
        <w:tabs>
          <w:tab w:val="left" w:pos="567"/>
        </w:tabs>
        <w:spacing w:after="0" w:line="240" w:lineRule="auto"/>
        <w:ind w:firstLine="567"/>
        <w:contextualSpacing/>
        <w:jc w:val="right"/>
        <w:rPr>
          <w:sz w:val="26"/>
          <w:szCs w:val="26"/>
        </w:rPr>
      </w:pPr>
      <w:r>
        <w:rPr>
          <w:sz w:val="24"/>
          <w:szCs w:val="24"/>
        </w:rPr>
        <w:t xml:space="preserve">                                               м</w:t>
      </w:r>
      <w:r w:rsidRPr="00EA0A59">
        <w:rPr>
          <w:rFonts w:eastAsia="Calibri"/>
          <w:sz w:val="24"/>
          <w:szCs w:val="24"/>
        </w:rPr>
        <w:t>униципальной услуги</w:t>
      </w:r>
    </w:p>
    <w:p w:rsidR="00683DE5" w:rsidRDefault="00683DE5" w:rsidP="00F80931">
      <w:pPr>
        <w:widowControl w:val="0"/>
        <w:tabs>
          <w:tab w:val="left" w:pos="567"/>
        </w:tabs>
        <w:spacing w:after="0" w:line="240" w:lineRule="auto"/>
        <w:ind w:firstLine="567"/>
        <w:contextualSpacing/>
        <w:jc w:val="right"/>
        <w:rPr>
          <w:bCs/>
          <w:sz w:val="26"/>
          <w:szCs w:val="26"/>
        </w:rPr>
      </w:pPr>
      <w:r>
        <w:rPr>
          <w:sz w:val="26"/>
          <w:szCs w:val="26"/>
        </w:rPr>
        <w:t xml:space="preserve">                                                      </w:t>
      </w:r>
      <w:r w:rsidR="008017B9" w:rsidRPr="00635DA7">
        <w:rPr>
          <w:sz w:val="26"/>
          <w:szCs w:val="26"/>
        </w:rPr>
        <w:t>«</w:t>
      </w:r>
      <w:r w:rsidR="000624A2">
        <w:rPr>
          <w:bCs/>
          <w:sz w:val="26"/>
          <w:szCs w:val="26"/>
        </w:rPr>
        <w:t>Предоставление</w:t>
      </w:r>
      <w:r w:rsidR="008017B9" w:rsidRPr="00635DA7">
        <w:rPr>
          <w:bCs/>
          <w:sz w:val="26"/>
          <w:szCs w:val="26"/>
        </w:rPr>
        <w:t xml:space="preserve"> разрешения </w:t>
      </w:r>
      <w:proofErr w:type="gramStart"/>
      <w:r w:rsidR="008017B9" w:rsidRPr="00635DA7">
        <w:rPr>
          <w:bCs/>
          <w:sz w:val="26"/>
          <w:szCs w:val="26"/>
        </w:rPr>
        <w:t>на</w:t>
      </w:r>
      <w:proofErr w:type="gramEnd"/>
    </w:p>
    <w:p w:rsidR="00683DE5" w:rsidRDefault="00B93620" w:rsidP="00F80931">
      <w:pPr>
        <w:widowControl w:val="0"/>
        <w:tabs>
          <w:tab w:val="left" w:pos="567"/>
        </w:tabs>
        <w:spacing w:after="0" w:line="240" w:lineRule="auto"/>
        <w:ind w:firstLine="567"/>
        <w:contextualSpacing/>
        <w:jc w:val="right"/>
        <w:rPr>
          <w:sz w:val="26"/>
          <w:szCs w:val="26"/>
        </w:rPr>
      </w:pPr>
      <w:r w:rsidRPr="00B93620">
        <w:rPr>
          <w:sz w:val="26"/>
          <w:szCs w:val="26"/>
        </w:rPr>
        <w:t xml:space="preserve"> </w:t>
      </w:r>
      <w:r w:rsidR="00683DE5">
        <w:rPr>
          <w:sz w:val="26"/>
          <w:szCs w:val="26"/>
        </w:rPr>
        <w:t xml:space="preserve">                                               у</w:t>
      </w:r>
      <w:r>
        <w:rPr>
          <w:sz w:val="26"/>
          <w:szCs w:val="26"/>
        </w:rPr>
        <w:t>словно</w:t>
      </w:r>
      <w:r w:rsidR="00683DE5">
        <w:rPr>
          <w:sz w:val="26"/>
          <w:szCs w:val="26"/>
        </w:rPr>
        <w:t xml:space="preserve"> </w:t>
      </w:r>
      <w:r>
        <w:rPr>
          <w:sz w:val="26"/>
          <w:szCs w:val="26"/>
        </w:rPr>
        <w:t xml:space="preserve">разрешенный вид </w:t>
      </w:r>
    </w:p>
    <w:p w:rsidR="00683DE5" w:rsidRDefault="00683DE5" w:rsidP="00F80931">
      <w:pPr>
        <w:widowControl w:val="0"/>
        <w:tabs>
          <w:tab w:val="left" w:pos="567"/>
        </w:tabs>
        <w:spacing w:after="0" w:line="240" w:lineRule="auto"/>
        <w:ind w:firstLine="567"/>
        <w:contextualSpacing/>
        <w:jc w:val="right"/>
        <w:rPr>
          <w:sz w:val="26"/>
          <w:szCs w:val="26"/>
        </w:rPr>
      </w:pPr>
      <w:r>
        <w:rPr>
          <w:sz w:val="26"/>
          <w:szCs w:val="26"/>
        </w:rPr>
        <w:t xml:space="preserve">                                                           </w:t>
      </w:r>
      <w:r w:rsidR="00B93620">
        <w:rPr>
          <w:sz w:val="26"/>
          <w:szCs w:val="26"/>
        </w:rPr>
        <w:t>использования</w:t>
      </w:r>
      <w:r>
        <w:rPr>
          <w:sz w:val="26"/>
          <w:szCs w:val="26"/>
        </w:rPr>
        <w:t xml:space="preserve"> </w:t>
      </w:r>
      <w:r w:rsidR="00B93620">
        <w:rPr>
          <w:sz w:val="26"/>
          <w:szCs w:val="26"/>
        </w:rPr>
        <w:t>земельного участка</w:t>
      </w:r>
    </w:p>
    <w:p w:rsidR="00683DE5" w:rsidRDefault="00B93620" w:rsidP="00F80931">
      <w:pPr>
        <w:widowControl w:val="0"/>
        <w:tabs>
          <w:tab w:val="left" w:pos="567"/>
        </w:tabs>
        <w:spacing w:after="0" w:line="240" w:lineRule="auto"/>
        <w:ind w:firstLine="567"/>
        <w:contextualSpacing/>
        <w:jc w:val="right"/>
        <w:rPr>
          <w:sz w:val="26"/>
          <w:szCs w:val="26"/>
        </w:rPr>
      </w:pPr>
      <w:r>
        <w:rPr>
          <w:sz w:val="26"/>
          <w:szCs w:val="26"/>
        </w:rPr>
        <w:t xml:space="preserve"> </w:t>
      </w:r>
      <w:r w:rsidR="00683DE5">
        <w:rPr>
          <w:sz w:val="26"/>
          <w:szCs w:val="26"/>
        </w:rPr>
        <w:t xml:space="preserve">                                               </w:t>
      </w:r>
      <w:r>
        <w:rPr>
          <w:sz w:val="26"/>
          <w:szCs w:val="26"/>
        </w:rPr>
        <w:t>или объекта</w:t>
      </w:r>
      <w:r w:rsidR="00683DE5">
        <w:rPr>
          <w:sz w:val="26"/>
          <w:szCs w:val="26"/>
        </w:rPr>
        <w:t xml:space="preserve"> </w:t>
      </w:r>
      <w:r w:rsidRPr="00FD00A6">
        <w:rPr>
          <w:sz w:val="26"/>
          <w:szCs w:val="26"/>
        </w:rPr>
        <w:t>капитального</w:t>
      </w:r>
    </w:p>
    <w:p w:rsidR="008017B9" w:rsidRPr="00635DA7" w:rsidRDefault="00B93620" w:rsidP="00F80931">
      <w:pPr>
        <w:widowControl w:val="0"/>
        <w:tabs>
          <w:tab w:val="left" w:pos="567"/>
        </w:tabs>
        <w:spacing w:after="0" w:line="240" w:lineRule="auto"/>
        <w:ind w:firstLine="567"/>
        <w:contextualSpacing/>
        <w:jc w:val="right"/>
        <w:rPr>
          <w:sz w:val="26"/>
          <w:szCs w:val="26"/>
        </w:rPr>
      </w:pPr>
      <w:r w:rsidRPr="00FD00A6">
        <w:rPr>
          <w:sz w:val="26"/>
          <w:szCs w:val="26"/>
        </w:rPr>
        <w:t xml:space="preserve"> </w:t>
      </w:r>
      <w:r w:rsidR="00683DE5">
        <w:rPr>
          <w:sz w:val="26"/>
          <w:szCs w:val="26"/>
        </w:rPr>
        <w:t xml:space="preserve">                              </w:t>
      </w:r>
      <w:r w:rsidRPr="00FD00A6">
        <w:rPr>
          <w:sz w:val="26"/>
          <w:szCs w:val="26"/>
        </w:rPr>
        <w:t>строительства</w:t>
      </w:r>
      <w:r w:rsidR="008017B9"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F80931" w:rsidRDefault="008017B9" w:rsidP="008017B9">
      <w:pPr>
        <w:spacing w:after="0" w:line="240" w:lineRule="auto"/>
        <w:ind w:firstLine="567"/>
        <w:jc w:val="center"/>
        <w:rPr>
          <w:bCs/>
        </w:rPr>
      </w:pPr>
      <w:r w:rsidRPr="00F80931">
        <w:rPr>
          <w:bCs/>
        </w:rPr>
        <w:t>Расписка</w:t>
      </w:r>
    </w:p>
    <w:p w:rsidR="008017B9" w:rsidRPr="00F80931" w:rsidRDefault="008017B9" w:rsidP="008017B9">
      <w:pPr>
        <w:spacing w:after="0" w:line="240" w:lineRule="auto"/>
        <w:ind w:firstLine="567"/>
        <w:jc w:val="center"/>
        <w:rPr>
          <w:bCs/>
        </w:rPr>
      </w:pPr>
      <w:r w:rsidRPr="00F80931">
        <w:rPr>
          <w:bCs/>
        </w:rPr>
        <w:t xml:space="preserve">о приеме документов на предоставление муниципальной услуги </w:t>
      </w:r>
    </w:p>
    <w:p w:rsidR="00683DE5" w:rsidRPr="00F80931" w:rsidRDefault="008017B9" w:rsidP="00683DE5">
      <w:pPr>
        <w:spacing w:after="0" w:line="240" w:lineRule="auto"/>
        <w:ind w:firstLine="567"/>
        <w:jc w:val="both"/>
        <w:rPr>
          <w:bCs/>
        </w:rPr>
      </w:pPr>
      <w:r w:rsidRPr="00F80931">
        <w:rPr>
          <w:bCs/>
        </w:rPr>
        <w:t>«</w:t>
      </w:r>
      <w:r w:rsidR="000624A2" w:rsidRPr="00F80931">
        <w:rPr>
          <w:bCs/>
        </w:rPr>
        <w:t>Предоставление</w:t>
      </w:r>
      <w:r w:rsidRPr="00F80931">
        <w:t xml:space="preserve"> разрешения на</w:t>
      </w:r>
      <w:r w:rsidR="00B93620" w:rsidRPr="00F80931">
        <w:t xml:space="preserve"> условно разрешенный вид использования земельного участка или объекта капитального строительства</w:t>
      </w:r>
      <w:r w:rsidRPr="00F80931">
        <w:rPr>
          <w:bCs/>
        </w:rPr>
        <w:t xml:space="preserve">» в    </w:t>
      </w:r>
      <w:r w:rsidR="00683DE5" w:rsidRPr="00F80931">
        <w:rPr>
          <w:bCs/>
        </w:rPr>
        <w:t xml:space="preserve">Администрации сельского поселения </w:t>
      </w:r>
      <w:r w:rsidR="00D215BA">
        <w:rPr>
          <w:bCs/>
        </w:rPr>
        <w:t>Отрадинский</w:t>
      </w:r>
      <w:r w:rsidR="00683DE5" w:rsidRPr="00F80931">
        <w:rPr>
          <w:bCs/>
        </w:rPr>
        <w:t xml:space="preserve"> сельсовет муниципального района Республики Башкортостан</w:t>
      </w:r>
    </w:p>
    <w:p w:rsidR="008017B9" w:rsidRPr="00F80931" w:rsidRDefault="008017B9" w:rsidP="00683DE5">
      <w:pPr>
        <w:spacing w:after="0" w:line="240" w:lineRule="auto"/>
        <w:ind w:firstLine="567"/>
        <w:jc w:val="both"/>
        <w:rPr>
          <w:bCs/>
        </w:rPr>
      </w:pPr>
      <w:r w:rsidRPr="00F80931">
        <w:rPr>
          <w:bCs/>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980"/>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w:t>
      </w:r>
      <w:r w:rsidR="00B93620">
        <w:rPr>
          <w:sz w:val="26"/>
          <w:szCs w:val="26"/>
        </w:rPr>
        <w:lastRenderedPageBreak/>
        <w:t xml:space="preserve">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683DE5">
      <w:pPr>
        <w:spacing w:after="0" w:line="240" w:lineRule="auto"/>
        <w:ind w:firstLine="567"/>
        <w:rPr>
          <w:bCs/>
        </w:rPr>
      </w:pPr>
    </w:p>
    <w:p w:rsidR="008017B9" w:rsidRPr="00F80931" w:rsidRDefault="008017B9" w:rsidP="008017B9">
      <w:pPr>
        <w:spacing w:after="0" w:line="240" w:lineRule="auto"/>
        <w:ind w:firstLine="567"/>
        <w:jc w:val="center"/>
        <w:rPr>
          <w:bCs/>
        </w:rPr>
      </w:pPr>
      <w:r w:rsidRPr="00F80931">
        <w:rPr>
          <w:bCs/>
        </w:rPr>
        <w:lastRenderedPageBreak/>
        <w:t>Расписка</w:t>
      </w:r>
    </w:p>
    <w:p w:rsidR="008017B9" w:rsidRPr="00F80931" w:rsidRDefault="008017B9" w:rsidP="008017B9">
      <w:pPr>
        <w:spacing w:after="0" w:line="240" w:lineRule="auto"/>
        <w:ind w:firstLine="567"/>
        <w:jc w:val="center"/>
        <w:rPr>
          <w:bCs/>
        </w:rPr>
      </w:pPr>
      <w:r w:rsidRPr="00F80931">
        <w:rPr>
          <w:bCs/>
        </w:rPr>
        <w:t xml:space="preserve">о приеме документов на предоставление муниципальной услуги </w:t>
      </w:r>
    </w:p>
    <w:p w:rsidR="00683DE5" w:rsidRPr="00F80931" w:rsidRDefault="008017B9" w:rsidP="00683DE5">
      <w:pPr>
        <w:spacing w:after="0" w:line="240" w:lineRule="auto"/>
        <w:ind w:firstLine="567"/>
        <w:jc w:val="both"/>
        <w:rPr>
          <w:bCs/>
        </w:rPr>
      </w:pPr>
      <w:r w:rsidRPr="00F80931">
        <w:rPr>
          <w:bCs/>
        </w:rPr>
        <w:t>«</w:t>
      </w:r>
      <w:r w:rsidR="000624A2" w:rsidRPr="00F80931">
        <w:rPr>
          <w:bCs/>
        </w:rPr>
        <w:t>Предоставление</w:t>
      </w:r>
      <w:r w:rsidRPr="00F80931">
        <w:t xml:space="preserve"> разрешения на</w:t>
      </w:r>
      <w:r w:rsidR="00B93620" w:rsidRPr="00F80931">
        <w:t xml:space="preserve"> условно разрешенный вид использования земельного участка или объекта капитального строительства</w:t>
      </w:r>
      <w:r w:rsidRPr="00F80931">
        <w:rPr>
          <w:bCs/>
        </w:rPr>
        <w:t xml:space="preserve">» в         </w:t>
      </w:r>
      <w:r w:rsidR="00683DE5" w:rsidRPr="00F80931">
        <w:rPr>
          <w:bCs/>
        </w:rPr>
        <w:t xml:space="preserve">Администрации сельского поселения </w:t>
      </w:r>
      <w:r w:rsidR="00D215BA">
        <w:rPr>
          <w:bCs/>
        </w:rPr>
        <w:t>Отрадинский</w:t>
      </w:r>
      <w:r w:rsidR="00683DE5" w:rsidRPr="00F80931">
        <w:rPr>
          <w:bCs/>
        </w:rPr>
        <w:t xml:space="preserve"> сельсовет муниципального района Республики Башкортостан</w:t>
      </w:r>
    </w:p>
    <w:p w:rsidR="008017B9" w:rsidRPr="00F80931" w:rsidRDefault="008017B9" w:rsidP="00683DE5">
      <w:pPr>
        <w:spacing w:after="0" w:line="240" w:lineRule="auto"/>
        <w:ind w:firstLine="567"/>
        <w:jc w:val="both"/>
        <w:rPr>
          <w:bCs/>
        </w:rPr>
      </w:pPr>
      <w:r w:rsidRPr="00F80931">
        <w:rPr>
          <w:bCs/>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968"/>
        <w:gridCol w:w="452"/>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lastRenderedPageBreak/>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F80931">
      <w:pPr>
        <w:spacing w:after="0" w:line="240" w:lineRule="auto"/>
        <w:ind w:firstLine="567"/>
        <w:jc w:val="center"/>
        <w:rPr>
          <w:bCs/>
        </w:rPr>
      </w:pPr>
    </w:p>
    <w:p w:rsidR="008017B9" w:rsidRDefault="008017B9" w:rsidP="00F80931">
      <w:pPr>
        <w:spacing w:after="0" w:line="240" w:lineRule="auto"/>
        <w:ind w:firstLine="567"/>
        <w:jc w:val="center"/>
        <w:rPr>
          <w:bCs/>
        </w:rPr>
      </w:pPr>
      <w:r>
        <w:rPr>
          <w:bCs/>
        </w:rPr>
        <w:t>(для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683DE5">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в                                      </w:t>
      </w:r>
      <w:r w:rsidR="00683DE5">
        <w:rPr>
          <w:bCs/>
        </w:rPr>
        <w:t xml:space="preserve">Администрации сельского поселения </w:t>
      </w:r>
      <w:r w:rsidR="00D215BA">
        <w:rPr>
          <w:bCs/>
        </w:rPr>
        <w:t>Отрадинский</w:t>
      </w:r>
      <w:r w:rsidR="00683DE5">
        <w:rPr>
          <w:bCs/>
        </w:rPr>
        <w:t xml:space="preserve"> сельсовет муниципального района Республики Башкортостан</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F80931"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F80931" w:rsidRDefault="008017B9" w:rsidP="008017B9">
            <w:pPr>
              <w:spacing w:after="0" w:line="240" w:lineRule="auto"/>
              <w:jc w:val="both"/>
              <w:rPr>
                <w:sz w:val="24"/>
                <w:szCs w:val="24"/>
                <w:lang w:val="en-US"/>
              </w:rPr>
            </w:pPr>
            <w:r w:rsidRPr="00F80931">
              <w:rPr>
                <w:iCs/>
                <w:sz w:val="24"/>
                <w:szCs w:val="24"/>
              </w:rPr>
              <w:t>(Фамилия, инициалы) (подпись)</w:t>
            </w:r>
          </w:p>
        </w:tc>
      </w:tr>
      <w:tr w:rsidR="008017B9" w:rsidRPr="00F80931"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F80931"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F80931" w:rsidRDefault="008017B9" w:rsidP="008017B9">
            <w:pPr>
              <w:spacing w:after="0" w:line="240" w:lineRule="auto"/>
              <w:jc w:val="both"/>
              <w:rPr>
                <w:bCs/>
                <w:sz w:val="24"/>
                <w:szCs w:val="24"/>
                <w:lang w:val="en-US"/>
              </w:rPr>
            </w:pPr>
          </w:p>
        </w:tc>
      </w:tr>
      <w:tr w:rsidR="008017B9" w:rsidRPr="00F80931" w:rsidTr="00F80931">
        <w:trPr>
          <w:trHeight w:val="60"/>
        </w:trPr>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F80931" w:rsidRDefault="008017B9" w:rsidP="008017B9">
            <w:pPr>
              <w:spacing w:after="0" w:line="240" w:lineRule="auto"/>
              <w:ind w:firstLine="567"/>
              <w:jc w:val="both"/>
              <w:rPr>
                <w:sz w:val="24"/>
                <w:szCs w:val="24"/>
                <w:lang w:val="en-US"/>
              </w:rPr>
            </w:pPr>
            <w:r w:rsidRPr="00F80931">
              <w:rPr>
                <w:iCs/>
                <w:sz w:val="24"/>
                <w:szCs w:val="24"/>
              </w:rPr>
              <w:t>(Фамилия, инициалы)</w:t>
            </w:r>
            <w:r w:rsidRPr="00F80931">
              <w:rPr>
                <w:iCs/>
                <w:sz w:val="24"/>
                <w:szCs w:val="24"/>
                <w:lang w:val="en-US"/>
              </w:rPr>
              <w:t xml:space="preserve"> </w:t>
            </w:r>
            <w:r w:rsidRPr="00F80931">
              <w:rPr>
                <w:iCs/>
                <w:sz w:val="24"/>
                <w:szCs w:val="24"/>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F80931" w:rsidRDefault="00683DE5" w:rsidP="00F80931">
      <w:pPr>
        <w:widowControl w:val="0"/>
        <w:tabs>
          <w:tab w:val="left" w:pos="567"/>
        </w:tabs>
        <w:spacing w:after="0" w:line="240" w:lineRule="auto"/>
        <w:ind w:firstLine="567"/>
        <w:contextualSpacing/>
        <w:jc w:val="right"/>
        <w:rPr>
          <w:color w:val="000000"/>
          <w:sz w:val="24"/>
          <w:szCs w:val="24"/>
        </w:rPr>
      </w:pPr>
      <w:r>
        <w:rPr>
          <w:color w:val="000000"/>
        </w:rPr>
        <w:lastRenderedPageBreak/>
        <w:t xml:space="preserve">        </w:t>
      </w:r>
      <w:r w:rsidR="002C5E4F" w:rsidRPr="00F80931">
        <w:rPr>
          <w:color w:val="000000"/>
          <w:sz w:val="24"/>
          <w:szCs w:val="24"/>
        </w:rPr>
        <w:t>Приложение №3</w:t>
      </w:r>
    </w:p>
    <w:p w:rsidR="00683DE5" w:rsidRPr="00F80931" w:rsidRDefault="00683DE5" w:rsidP="00F80931">
      <w:pPr>
        <w:tabs>
          <w:tab w:val="left" w:pos="567"/>
        </w:tabs>
        <w:ind w:left="4536"/>
        <w:contextualSpacing/>
        <w:jc w:val="right"/>
        <w:rPr>
          <w:sz w:val="24"/>
          <w:szCs w:val="24"/>
        </w:rPr>
      </w:pPr>
      <w:r w:rsidRPr="00F80931">
        <w:rPr>
          <w:sz w:val="24"/>
          <w:szCs w:val="24"/>
        </w:rPr>
        <w:t>к Административному регламенту</w:t>
      </w:r>
    </w:p>
    <w:p w:rsidR="000624A2" w:rsidRPr="00F80931" w:rsidRDefault="00683DE5" w:rsidP="00F80931">
      <w:pPr>
        <w:tabs>
          <w:tab w:val="left" w:pos="567"/>
        </w:tabs>
        <w:ind w:left="4536"/>
        <w:contextualSpacing/>
        <w:jc w:val="right"/>
        <w:rPr>
          <w:sz w:val="24"/>
          <w:szCs w:val="24"/>
        </w:rPr>
      </w:pPr>
      <w:r w:rsidRPr="00F80931">
        <w:rPr>
          <w:sz w:val="24"/>
          <w:szCs w:val="24"/>
        </w:rPr>
        <w:t xml:space="preserve">предоставления муниципальной услуги Администрацией  </w:t>
      </w:r>
      <w:r w:rsidRPr="00F80931">
        <w:rPr>
          <w:bCs/>
          <w:sz w:val="24"/>
          <w:szCs w:val="24"/>
        </w:rPr>
        <w:t xml:space="preserve">сельского поселения </w:t>
      </w:r>
      <w:r w:rsidR="00D215BA">
        <w:rPr>
          <w:bCs/>
          <w:sz w:val="24"/>
          <w:szCs w:val="24"/>
        </w:rPr>
        <w:t>Отрадинский</w:t>
      </w:r>
      <w:r w:rsidRPr="00F80931">
        <w:rPr>
          <w:bCs/>
          <w:sz w:val="24"/>
          <w:szCs w:val="24"/>
        </w:rPr>
        <w:t xml:space="preserve"> сельсовет муниципального района Куюргазинский район Республики Башкортостан</w:t>
      </w:r>
      <w:r w:rsidRPr="00F80931">
        <w:rPr>
          <w:sz w:val="24"/>
          <w:szCs w:val="24"/>
        </w:rPr>
        <w:t xml:space="preserve"> муниципальной услуги </w:t>
      </w:r>
      <w:r w:rsidR="002C5E4F" w:rsidRPr="00F80931">
        <w:rPr>
          <w:color w:val="000000"/>
          <w:sz w:val="24"/>
          <w:szCs w:val="24"/>
        </w:rPr>
        <w:t xml:space="preserve">      «</w:t>
      </w:r>
      <w:r w:rsidR="000624A2" w:rsidRPr="00F80931">
        <w:rPr>
          <w:bCs/>
          <w:sz w:val="24"/>
          <w:szCs w:val="24"/>
        </w:rPr>
        <w:t>Предоставление</w:t>
      </w:r>
      <w:r w:rsidR="002C5E4F" w:rsidRPr="00F80931">
        <w:rPr>
          <w:bCs/>
          <w:sz w:val="24"/>
          <w:szCs w:val="24"/>
        </w:rPr>
        <w:t xml:space="preserve"> разрешения </w:t>
      </w:r>
      <w:proofErr w:type="gramStart"/>
      <w:r w:rsidR="002C5E4F" w:rsidRPr="00F80931">
        <w:rPr>
          <w:bCs/>
          <w:sz w:val="24"/>
          <w:szCs w:val="24"/>
        </w:rPr>
        <w:t>на</w:t>
      </w:r>
      <w:proofErr w:type="gramEnd"/>
    </w:p>
    <w:p w:rsidR="002C5E4F" w:rsidRPr="00F80931" w:rsidRDefault="002C5E4F" w:rsidP="00F80931">
      <w:pPr>
        <w:widowControl w:val="0"/>
        <w:tabs>
          <w:tab w:val="left" w:pos="567"/>
        </w:tabs>
        <w:spacing w:after="0" w:line="240" w:lineRule="auto"/>
        <w:ind w:firstLine="567"/>
        <w:contextualSpacing/>
        <w:jc w:val="right"/>
        <w:rPr>
          <w:bCs/>
          <w:sz w:val="24"/>
          <w:szCs w:val="24"/>
        </w:rPr>
      </w:pPr>
      <w:r w:rsidRPr="00F80931">
        <w:rPr>
          <w:bCs/>
          <w:sz w:val="24"/>
          <w:szCs w:val="24"/>
        </w:rPr>
        <w:t xml:space="preserve">условно </w:t>
      </w:r>
    </w:p>
    <w:p w:rsidR="002C5E4F" w:rsidRPr="00F80931" w:rsidRDefault="00683DE5" w:rsidP="00F80931">
      <w:pPr>
        <w:widowControl w:val="0"/>
        <w:tabs>
          <w:tab w:val="left" w:pos="567"/>
        </w:tabs>
        <w:spacing w:after="0" w:line="240" w:lineRule="auto"/>
        <w:ind w:firstLine="567"/>
        <w:contextualSpacing/>
        <w:jc w:val="right"/>
        <w:rPr>
          <w:bCs/>
          <w:sz w:val="24"/>
          <w:szCs w:val="24"/>
        </w:rPr>
      </w:pPr>
      <w:r w:rsidRPr="00F80931">
        <w:rPr>
          <w:bCs/>
          <w:sz w:val="24"/>
          <w:szCs w:val="24"/>
        </w:rPr>
        <w:t xml:space="preserve">                                    </w:t>
      </w:r>
      <w:r w:rsidR="002C5E4F" w:rsidRPr="00F80931">
        <w:rPr>
          <w:bCs/>
          <w:sz w:val="24"/>
          <w:szCs w:val="24"/>
        </w:rPr>
        <w:t xml:space="preserve">разрешенный вид использования </w:t>
      </w:r>
    </w:p>
    <w:p w:rsidR="002C5E4F" w:rsidRPr="00F80931" w:rsidRDefault="002C5E4F" w:rsidP="00F80931">
      <w:pPr>
        <w:widowControl w:val="0"/>
        <w:tabs>
          <w:tab w:val="left" w:pos="567"/>
        </w:tabs>
        <w:spacing w:after="0" w:line="240" w:lineRule="auto"/>
        <w:ind w:firstLine="567"/>
        <w:contextualSpacing/>
        <w:jc w:val="right"/>
        <w:rPr>
          <w:bCs/>
          <w:sz w:val="24"/>
          <w:szCs w:val="24"/>
        </w:rPr>
      </w:pPr>
      <w:r w:rsidRPr="00F80931">
        <w:rPr>
          <w:bCs/>
          <w:sz w:val="24"/>
          <w:szCs w:val="24"/>
        </w:rPr>
        <w:t xml:space="preserve">                                </w:t>
      </w:r>
      <w:r w:rsidR="00683DE5" w:rsidRPr="00F80931">
        <w:rPr>
          <w:bCs/>
          <w:sz w:val="24"/>
          <w:szCs w:val="24"/>
        </w:rPr>
        <w:t xml:space="preserve">    </w:t>
      </w:r>
      <w:r w:rsidRPr="00F80931">
        <w:rPr>
          <w:bCs/>
          <w:sz w:val="24"/>
          <w:szCs w:val="24"/>
        </w:rPr>
        <w:t xml:space="preserve">земельного участка или объекта </w:t>
      </w:r>
    </w:p>
    <w:p w:rsidR="002C5E4F" w:rsidRPr="00F80931" w:rsidRDefault="002C5E4F" w:rsidP="00F80931">
      <w:pPr>
        <w:widowControl w:val="0"/>
        <w:tabs>
          <w:tab w:val="left" w:pos="567"/>
        </w:tabs>
        <w:spacing w:after="0" w:line="240" w:lineRule="auto"/>
        <w:ind w:firstLine="567"/>
        <w:contextualSpacing/>
        <w:jc w:val="right"/>
        <w:rPr>
          <w:color w:val="000000"/>
          <w:sz w:val="24"/>
          <w:szCs w:val="24"/>
        </w:rPr>
      </w:pPr>
      <w:r w:rsidRPr="00F80931">
        <w:rPr>
          <w:bCs/>
          <w:sz w:val="24"/>
          <w:szCs w:val="24"/>
        </w:rPr>
        <w:t xml:space="preserve">                           </w:t>
      </w:r>
      <w:r w:rsidR="00683DE5" w:rsidRPr="00F80931">
        <w:rPr>
          <w:bCs/>
          <w:sz w:val="24"/>
          <w:szCs w:val="24"/>
        </w:rPr>
        <w:t xml:space="preserve">    </w:t>
      </w:r>
      <w:r w:rsidRPr="00F80931">
        <w:rPr>
          <w:bCs/>
          <w:sz w:val="24"/>
          <w:szCs w:val="24"/>
        </w:rPr>
        <w:t>капитального строительства</w:t>
      </w:r>
      <w:r w:rsidRPr="00F80931">
        <w:rPr>
          <w:color w:val="000000"/>
          <w:sz w:val="24"/>
          <w:szCs w:val="24"/>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683DE5" w:rsidRPr="00683DE5" w:rsidRDefault="00683DE5" w:rsidP="00683DE5">
      <w:pPr>
        <w:autoSpaceDE w:val="0"/>
        <w:autoSpaceDN w:val="0"/>
        <w:adjustRightInd w:val="0"/>
        <w:ind w:firstLine="425"/>
        <w:jc w:val="right"/>
        <w:rPr>
          <w:rFonts w:eastAsia="Calibri"/>
          <w:sz w:val="20"/>
          <w:szCs w:val="20"/>
        </w:rPr>
      </w:pPr>
      <w:r w:rsidRPr="00683DE5">
        <w:rPr>
          <w:rFonts w:eastAsia="Calibri"/>
          <w:sz w:val="20"/>
          <w:szCs w:val="20"/>
        </w:rPr>
        <w:t xml:space="preserve">Главе сельского поселения  </w:t>
      </w:r>
    </w:p>
    <w:p w:rsidR="00F5522F" w:rsidRPr="00683DE5" w:rsidRDefault="00F5522F" w:rsidP="00683DE5">
      <w:pPr>
        <w:autoSpaceDE w:val="0"/>
        <w:autoSpaceDN w:val="0"/>
        <w:adjustRightInd w:val="0"/>
        <w:ind w:firstLine="425"/>
        <w:jc w:val="right"/>
        <w:rPr>
          <w:rFonts w:eastAsia="Calibri"/>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 xml:space="preserve">Администрацией ___________________ </w:t>
      </w:r>
      <w:r w:rsidRPr="00AC144C">
        <w:rPr>
          <w:sz w:val="18"/>
          <w:szCs w:val="18"/>
        </w:rPr>
        <w:t xml:space="preserve">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683DE5" w:rsidRDefault="00683DE5" w:rsidP="00683DE5">
      <w:pPr>
        <w:autoSpaceDE w:val="0"/>
        <w:autoSpaceDN w:val="0"/>
        <w:adjustRightInd w:val="0"/>
        <w:spacing w:after="0" w:line="240" w:lineRule="auto"/>
        <w:rPr>
          <w:sz w:val="26"/>
          <w:szCs w:val="26"/>
        </w:rPr>
      </w:pPr>
    </w:p>
    <w:p w:rsidR="00F80931" w:rsidRDefault="00F80931" w:rsidP="008017B9">
      <w:pPr>
        <w:autoSpaceDE w:val="0"/>
        <w:autoSpaceDN w:val="0"/>
        <w:adjustRightInd w:val="0"/>
        <w:spacing w:after="0" w:line="240" w:lineRule="auto"/>
        <w:ind w:left="5245"/>
        <w:rPr>
          <w:sz w:val="26"/>
          <w:szCs w:val="26"/>
        </w:rPr>
      </w:pPr>
    </w:p>
    <w:p w:rsidR="00F80931" w:rsidRDefault="00F80931" w:rsidP="008017B9">
      <w:pPr>
        <w:autoSpaceDE w:val="0"/>
        <w:autoSpaceDN w:val="0"/>
        <w:adjustRightInd w:val="0"/>
        <w:spacing w:after="0" w:line="240" w:lineRule="auto"/>
        <w:ind w:left="5245"/>
        <w:rPr>
          <w:sz w:val="26"/>
          <w:szCs w:val="26"/>
        </w:rPr>
      </w:pPr>
    </w:p>
    <w:p w:rsidR="00F80931" w:rsidRDefault="00F80931" w:rsidP="008017B9">
      <w:pPr>
        <w:autoSpaceDE w:val="0"/>
        <w:autoSpaceDN w:val="0"/>
        <w:adjustRightInd w:val="0"/>
        <w:spacing w:after="0" w:line="240" w:lineRule="auto"/>
        <w:ind w:left="5245"/>
        <w:rPr>
          <w:sz w:val="26"/>
          <w:szCs w:val="26"/>
        </w:rPr>
      </w:pPr>
    </w:p>
    <w:p w:rsidR="00F80931" w:rsidRDefault="00F80931" w:rsidP="008017B9">
      <w:pPr>
        <w:autoSpaceDE w:val="0"/>
        <w:autoSpaceDN w:val="0"/>
        <w:adjustRightInd w:val="0"/>
        <w:spacing w:after="0" w:line="240" w:lineRule="auto"/>
        <w:ind w:left="5245"/>
        <w:rPr>
          <w:sz w:val="26"/>
          <w:szCs w:val="26"/>
        </w:rPr>
      </w:pPr>
    </w:p>
    <w:p w:rsidR="00F80931" w:rsidRDefault="00F80931" w:rsidP="008017B9">
      <w:pPr>
        <w:autoSpaceDE w:val="0"/>
        <w:autoSpaceDN w:val="0"/>
        <w:adjustRightInd w:val="0"/>
        <w:spacing w:after="0" w:line="240" w:lineRule="auto"/>
        <w:ind w:left="5245"/>
        <w:rPr>
          <w:sz w:val="26"/>
          <w:szCs w:val="26"/>
        </w:rPr>
      </w:pPr>
    </w:p>
    <w:p w:rsidR="00F80931" w:rsidRDefault="00F80931" w:rsidP="008017B9">
      <w:pPr>
        <w:autoSpaceDE w:val="0"/>
        <w:autoSpaceDN w:val="0"/>
        <w:adjustRightInd w:val="0"/>
        <w:spacing w:after="0" w:line="240" w:lineRule="auto"/>
        <w:ind w:left="5245"/>
        <w:rPr>
          <w:sz w:val="26"/>
          <w:szCs w:val="26"/>
        </w:rPr>
      </w:pPr>
    </w:p>
    <w:p w:rsidR="008017B9" w:rsidRPr="00F80931" w:rsidRDefault="002C5E4F" w:rsidP="00F80931">
      <w:pPr>
        <w:autoSpaceDE w:val="0"/>
        <w:autoSpaceDN w:val="0"/>
        <w:adjustRightInd w:val="0"/>
        <w:spacing w:after="0" w:line="240" w:lineRule="auto"/>
        <w:ind w:left="5245"/>
        <w:jc w:val="right"/>
        <w:rPr>
          <w:sz w:val="24"/>
          <w:szCs w:val="24"/>
        </w:rPr>
      </w:pPr>
      <w:r w:rsidRPr="00F80931">
        <w:rPr>
          <w:sz w:val="24"/>
          <w:szCs w:val="24"/>
        </w:rPr>
        <w:lastRenderedPageBreak/>
        <w:t>Приложение № 4</w:t>
      </w:r>
      <w:r w:rsidR="008017B9" w:rsidRPr="00F80931">
        <w:rPr>
          <w:sz w:val="24"/>
          <w:szCs w:val="24"/>
        </w:rPr>
        <w:t xml:space="preserve"> </w:t>
      </w:r>
    </w:p>
    <w:p w:rsidR="008017B9" w:rsidRPr="00F80931" w:rsidRDefault="008017B9" w:rsidP="00F80931">
      <w:pPr>
        <w:tabs>
          <w:tab w:val="left" w:pos="567"/>
        </w:tabs>
        <w:ind w:left="4536"/>
        <w:contextualSpacing/>
        <w:jc w:val="right"/>
        <w:rPr>
          <w:sz w:val="24"/>
          <w:szCs w:val="24"/>
        </w:rPr>
      </w:pPr>
      <w:r w:rsidRPr="00F80931">
        <w:rPr>
          <w:sz w:val="24"/>
          <w:szCs w:val="24"/>
        </w:rPr>
        <w:t xml:space="preserve">к административному регламенту предоставления муниципальной услуги </w:t>
      </w:r>
      <w:r w:rsidR="00683DE5" w:rsidRPr="00F80931">
        <w:rPr>
          <w:rFonts w:eastAsia="Calibri"/>
          <w:sz w:val="24"/>
          <w:szCs w:val="24"/>
        </w:rPr>
        <w:t xml:space="preserve">Администрацией  </w:t>
      </w:r>
      <w:r w:rsidR="00683DE5" w:rsidRPr="00F80931">
        <w:rPr>
          <w:rFonts w:eastAsia="Calibri"/>
          <w:bCs/>
          <w:sz w:val="24"/>
          <w:szCs w:val="24"/>
        </w:rPr>
        <w:t xml:space="preserve">сельского поселения </w:t>
      </w:r>
      <w:r w:rsidR="00D215BA">
        <w:rPr>
          <w:bCs/>
          <w:sz w:val="24"/>
          <w:szCs w:val="24"/>
        </w:rPr>
        <w:t>Отрадинский</w:t>
      </w:r>
      <w:r w:rsidR="00683DE5" w:rsidRPr="00F80931">
        <w:rPr>
          <w:bCs/>
          <w:sz w:val="24"/>
          <w:szCs w:val="24"/>
        </w:rPr>
        <w:t xml:space="preserve"> </w:t>
      </w:r>
      <w:r w:rsidR="00683DE5" w:rsidRPr="00F80931">
        <w:rPr>
          <w:rFonts w:eastAsia="Calibri"/>
          <w:bCs/>
          <w:sz w:val="24"/>
          <w:szCs w:val="24"/>
        </w:rPr>
        <w:t>сельсовет муниципального района Куюргазинский район Республики Башкортостан</w:t>
      </w:r>
      <w:r w:rsidR="00683DE5" w:rsidRPr="00F80931">
        <w:rPr>
          <w:sz w:val="24"/>
          <w:szCs w:val="24"/>
        </w:rPr>
        <w:t xml:space="preserve"> </w:t>
      </w:r>
      <w:r w:rsidR="00683DE5" w:rsidRPr="00F80931">
        <w:rPr>
          <w:rFonts w:eastAsia="Calibri"/>
          <w:sz w:val="24"/>
          <w:szCs w:val="24"/>
        </w:rPr>
        <w:t xml:space="preserve">муниципальной услуги </w:t>
      </w:r>
      <w:r w:rsidRPr="00F80931">
        <w:rPr>
          <w:sz w:val="24"/>
          <w:szCs w:val="24"/>
        </w:rPr>
        <w:t>«</w:t>
      </w:r>
      <w:r w:rsidR="000624A2" w:rsidRPr="00F80931">
        <w:rPr>
          <w:sz w:val="24"/>
          <w:szCs w:val="24"/>
        </w:rPr>
        <w:t>Предоставление</w:t>
      </w:r>
      <w:r w:rsidRPr="00F80931">
        <w:rPr>
          <w:sz w:val="24"/>
          <w:szCs w:val="24"/>
        </w:rPr>
        <w:t xml:space="preserve"> разрешения на</w:t>
      </w:r>
      <w:r w:rsidR="00B93620" w:rsidRPr="00F80931">
        <w:rPr>
          <w:sz w:val="24"/>
          <w:szCs w:val="24"/>
        </w:rPr>
        <w:t xml:space="preserve"> условно разрешенный вид использования земельного участка или объекта капитального строительства</w:t>
      </w:r>
      <w:r w:rsidRPr="00F80931">
        <w:rPr>
          <w:sz w:val="24"/>
          <w:szCs w:val="24"/>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F80931" w:rsidRDefault="00F80931"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bookmarkStart w:id="2" w:name="_GoBack"/>
      <w:bookmarkEnd w:id="2"/>
    </w:p>
    <w:sectPr w:rsidR="0096039D" w:rsidRPr="004F6720" w:rsidSect="005F5589">
      <w:headerReference w:type="default" r:id="rId31"/>
      <w:pgSz w:w="11905" w:h="16838"/>
      <w:pgMar w:top="1134" w:right="567" w:bottom="113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4E3" w:rsidRDefault="006854E3" w:rsidP="007753F7">
      <w:pPr>
        <w:spacing w:after="0" w:line="240" w:lineRule="auto"/>
      </w:pPr>
      <w:r>
        <w:separator/>
      </w:r>
    </w:p>
  </w:endnote>
  <w:endnote w:type="continuationSeparator" w:id="0">
    <w:p w:rsidR="006854E3" w:rsidRDefault="006854E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4E3" w:rsidRDefault="006854E3" w:rsidP="007753F7">
      <w:pPr>
        <w:spacing w:after="0" w:line="240" w:lineRule="auto"/>
      </w:pPr>
      <w:r>
        <w:separator/>
      </w:r>
    </w:p>
  </w:footnote>
  <w:footnote w:type="continuationSeparator" w:id="0">
    <w:p w:rsidR="006854E3" w:rsidRDefault="006854E3" w:rsidP="007753F7">
      <w:pPr>
        <w:spacing w:after="0" w:line="240" w:lineRule="auto"/>
      </w:pPr>
      <w:r>
        <w:continuationSeparator/>
      </w:r>
    </w:p>
  </w:footnote>
  <w:footnote w:id="1">
    <w:p w:rsidR="005F5589" w:rsidRDefault="005F5589">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5F5589" w:rsidRDefault="00DA7CF4">
        <w:pPr>
          <w:pStyle w:val="af1"/>
          <w:jc w:val="center"/>
        </w:pPr>
        <w:r w:rsidRPr="003E5260">
          <w:rPr>
            <w:sz w:val="24"/>
            <w:szCs w:val="24"/>
          </w:rPr>
          <w:fldChar w:fldCharType="begin"/>
        </w:r>
        <w:r w:rsidR="005F5589" w:rsidRPr="003E5260">
          <w:rPr>
            <w:sz w:val="24"/>
            <w:szCs w:val="24"/>
          </w:rPr>
          <w:instrText>PAGE   \* MERGEFORMAT</w:instrText>
        </w:r>
        <w:r w:rsidRPr="003E5260">
          <w:rPr>
            <w:sz w:val="24"/>
            <w:szCs w:val="24"/>
          </w:rPr>
          <w:fldChar w:fldCharType="separate"/>
        </w:r>
        <w:r w:rsidR="00D215BA">
          <w:rPr>
            <w:noProof/>
            <w:sz w:val="24"/>
            <w:szCs w:val="24"/>
          </w:rPr>
          <w:t>61</w:t>
        </w:r>
        <w:r w:rsidRPr="003E5260">
          <w:rPr>
            <w:sz w:val="24"/>
            <w:szCs w:val="24"/>
          </w:rPr>
          <w:fldChar w:fldCharType="end"/>
        </w:r>
      </w:p>
    </w:sdtContent>
  </w:sdt>
  <w:p w:rsidR="005F5589" w:rsidRDefault="005F558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7335"/>
    <w:rsid w:val="0002209D"/>
    <w:rsid w:val="00023C6D"/>
    <w:rsid w:val="00024201"/>
    <w:rsid w:val="00024F90"/>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1D8C"/>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5F5589"/>
    <w:rsid w:val="006018E0"/>
    <w:rsid w:val="00610F9D"/>
    <w:rsid w:val="00613B28"/>
    <w:rsid w:val="006317A7"/>
    <w:rsid w:val="00637FC1"/>
    <w:rsid w:val="00640AAC"/>
    <w:rsid w:val="00640D89"/>
    <w:rsid w:val="00650777"/>
    <w:rsid w:val="00650877"/>
    <w:rsid w:val="006528FF"/>
    <w:rsid w:val="00661E9D"/>
    <w:rsid w:val="00667368"/>
    <w:rsid w:val="006769DA"/>
    <w:rsid w:val="00683DE5"/>
    <w:rsid w:val="006854E3"/>
    <w:rsid w:val="00693FE2"/>
    <w:rsid w:val="00697293"/>
    <w:rsid w:val="00697FFE"/>
    <w:rsid w:val="006A068C"/>
    <w:rsid w:val="006A5163"/>
    <w:rsid w:val="006D2D0F"/>
    <w:rsid w:val="006F0708"/>
    <w:rsid w:val="00713FFD"/>
    <w:rsid w:val="007369DA"/>
    <w:rsid w:val="00737766"/>
    <w:rsid w:val="00744C52"/>
    <w:rsid w:val="00752BF2"/>
    <w:rsid w:val="00767BF9"/>
    <w:rsid w:val="007753F7"/>
    <w:rsid w:val="007758DF"/>
    <w:rsid w:val="00777C51"/>
    <w:rsid w:val="007818A6"/>
    <w:rsid w:val="00785D8F"/>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36185"/>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51CCB"/>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E11FF"/>
    <w:rsid w:val="00CF102F"/>
    <w:rsid w:val="00D0578B"/>
    <w:rsid w:val="00D11FD4"/>
    <w:rsid w:val="00D129B8"/>
    <w:rsid w:val="00D1403F"/>
    <w:rsid w:val="00D15AFC"/>
    <w:rsid w:val="00D16F56"/>
    <w:rsid w:val="00D215BA"/>
    <w:rsid w:val="00D21C45"/>
    <w:rsid w:val="00D50862"/>
    <w:rsid w:val="00D51922"/>
    <w:rsid w:val="00D53B56"/>
    <w:rsid w:val="00D550D4"/>
    <w:rsid w:val="00D573BE"/>
    <w:rsid w:val="00D57A5B"/>
    <w:rsid w:val="00D62397"/>
    <w:rsid w:val="00D741DB"/>
    <w:rsid w:val="00D75366"/>
    <w:rsid w:val="00D76881"/>
    <w:rsid w:val="00D86D26"/>
    <w:rsid w:val="00D87A03"/>
    <w:rsid w:val="00DA5D63"/>
    <w:rsid w:val="00DA7CF4"/>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0931"/>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unhideWhenUsed/>
    <w:rsid w:val="005F5589"/>
    <w:rPr>
      <w:sz w:val="24"/>
      <w:szCs w:val="24"/>
    </w:rPr>
  </w:style>
</w:styles>
</file>

<file path=word/webSettings.xml><?xml version="1.0" encoding="utf-8"?>
<w:webSettings xmlns:r="http://schemas.openxmlformats.org/officeDocument/2006/relationships" xmlns:w="http://schemas.openxmlformats.org/wordprocessingml/2006/main">
  <w:divs>
    <w:div w:id="28915901">
      <w:bodyDiv w:val="1"/>
      <w:marLeft w:val="0"/>
      <w:marRight w:val="0"/>
      <w:marTop w:val="0"/>
      <w:marBottom w:val="0"/>
      <w:divBdr>
        <w:top w:val="none" w:sz="0" w:space="0" w:color="auto"/>
        <w:left w:val="none" w:sz="0" w:space="0" w:color="auto"/>
        <w:bottom w:val="none" w:sz="0" w:space="0" w:color="auto"/>
        <w:right w:val="none" w:sz="0" w:space="0" w:color="auto"/>
      </w:divBdr>
    </w:div>
    <w:div w:id="41295185">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27484520">
      <w:bodyDiv w:val="1"/>
      <w:marLeft w:val="0"/>
      <w:marRight w:val="0"/>
      <w:marTop w:val="0"/>
      <w:marBottom w:val="0"/>
      <w:divBdr>
        <w:top w:val="none" w:sz="0" w:space="0" w:color="auto"/>
        <w:left w:val="none" w:sz="0" w:space="0" w:color="auto"/>
        <w:bottom w:val="none" w:sz="0" w:space="0" w:color="auto"/>
        <w:right w:val="none" w:sz="0" w:space="0" w:color="auto"/>
      </w:divBdr>
    </w:div>
    <w:div w:id="371854971">
      <w:bodyDiv w:val="1"/>
      <w:marLeft w:val="0"/>
      <w:marRight w:val="0"/>
      <w:marTop w:val="0"/>
      <w:marBottom w:val="0"/>
      <w:divBdr>
        <w:top w:val="none" w:sz="0" w:space="0" w:color="auto"/>
        <w:left w:val="none" w:sz="0" w:space="0" w:color="auto"/>
        <w:bottom w:val="none" w:sz="0" w:space="0" w:color="auto"/>
        <w:right w:val="none" w:sz="0" w:space="0" w:color="auto"/>
      </w:divBdr>
    </w:div>
    <w:div w:id="638271191">
      <w:bodyDiv w:val="1"/>
      <w:marLeft w:val="0"/>
      <w:marRight w:val="0"/>
      <w:marTop w:val="0"/>
      <w:marBottom w:val="0"/>
      <w:divBdr>
        <w:top w:val="none" w:sz="0" w:space="0" w:color="auto"/>
        <w:left w:val="none" w:sz="0" w:space="0" w:color="auto"/>
        <w:bottom w:val="none" w:sz="0" w:space="0" w:color="auto"/>
        <w:right w:val="none" w:sz="0" w:space="0" w:color="auto"/>
      </w:divBdr>
    </w:div>
    <w:div w:id="945313463">
      <w:bodyDiv w:val="1"/>
      <w:marLeft w:val="0"/>
      <w:marRight w:val="0"/>
      <w:marTop w:val="0"/>
      <w:marBottom w:val="0"/>
      <w:divBdr>
        <w:top w:val="none" w:sz="0" w:space="0" w:color="auto"/>
        <w:left w:val="none" w:sz="0" w:space="0" w:color="auto"/>
        <w:bottom w:val="none" w:sz="0" w:space="0" w:color="auto"/>
        <w:right w:val="none" w:sz="0" w:space="0" w:color="auto"/>
      </w:divBdr>
    </w:div>
    <w:div w:id="105867007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96306027">
      <w:bodyDiv w:val="1"/>
      <w:marLeft w:val="0"/>
      <w:marRight w:val="0"/>
      <w:marTop w:val="0"/>
      <w:marBottom w:val="0"/>
      <w:divBdr>
        <w:top w:val="none" w:sz="0" w:space="0" w:color="auto"/>
        <w:left w:val="none" w:sz="0" w:space="0" w:color="auto"/>
        <w:bottom w:val="none" w:sz="0" w:space="0" w:color="auto"/>
        <w:right w:val="none" w:sz="0" w:space="0" w:color="auto"/>
      </w:divBdr>
    </w:div>
    <w:div w:id="1237980997">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743525528">
      <w:bodyDiv w:val="1"/>
      <w:marLeft w:val="0"/>
      <w:marRight w:val="0"/>
      <w:marTop w:val="0"/>
      <w:marBottom w:val="0"/>
      <w:divBdr>
        <w:top w:val="none" w:sz="0" w:space="0" w:color="auto"/>
        <w:left w:val="none" w:sz="0" w:space="0" w:color="auto"/>
        <w:bottom w:val="none" w:sz="0" w:space="0" w:color="auto"/>
        <w:right w:val="none" w:sz="0" w:space="0" w:color="auto"/>
      </w:divBdr>
    </w:div>
    <w:div w:id="186856850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2006390">
      <w:bodyDiv w:val="1"/>
      <w:marLeft w:val="0"/>
      <w:marRight w:val="0"/>
      <w:marTop w:val="0"/>
      <w:marBottom w:val="0"/>
      <w:divBdr>
        <w:top w:val="none" w:sz="0" w:space="0" w:color="auto"/>
        <w:left w:val="none" w:sz="0" w:space="0" w:color="auto"/>
        <w:bottom w:val="none" w:sz="0" w:space="0" w:color="auto"/>
        <w:right w:val="none" w:sz="0" w:space="0" w:color="auto"/>
      </w:divBdr>
    </w:div>
    <w:div w:id="1954677227">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93C6-A01D-4651-A5F9-64778686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20168</Words>
  <Characters>114959</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cp:revision>
  <cp:lastPrinted>2019-01-14T09:27:00Z</cp:lastPrinted>
  <dcterms:created xsi:type="dcterms:W3CDTF">2019-01-16T11:11:00Z</dcterms:created>
  <dcterms:modified xsi:type="dcterms:W3CDTF">2019-01-17T07:33:00Z</dcterms:modified>
</cp:coreProperties>
</file>